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rearranging equations.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rearranging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equations, rearrange the equation for the variable given.</w:t>
      </w:r>
    </w:p>
    <w:p>
      <w:pPr>
        <w:pStyle w:val="BodyText"/>
      </w:pPr>
      <w:r>
        <w:t xml:space="preserve">1.1.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1.2.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1.3. Rearrange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+</m:t>
        </m:r>
        <m:r>
          <m:t>4</m:t>
        </m:r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1.4.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1.5.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1.6.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1.7.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1.8.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1.9.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1.10. Rearrange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1.11.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1.12.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1.13.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1.14.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1.15.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Rearrange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l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rearranging equations</w:t>
        </w:r>
      </w:hyperlink>
      <w:r>
        <w:t xml:space="preserve">, you saw the expression</w:t>
      </w:r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y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</m:t>
              </m:r>
              <m:r>
                <m:t>z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t>a</m:t>
          </m:r>
          <m:r>
            <m:t>b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 you rearranged this equation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Rearrange this expression for every other variable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 and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rearranging equations</dc:title>
  <dc:creator>Shanelle Advani, Tom Coleman</dc:creator>
  <cp:keywords/>
  <dcterms:created xsi:type="dcterms:W3CDTF">2025-10-31T16:17:56Z</dcterms:created>
  <dcterms:modified xsi:type="dcterms:W3CDTF">2025-10-31T16:17:56Z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