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value of the following sums in sigma notation. You may use the properties of sums but they should not be necessary.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using sigma notation. Note that there are multiple correct answers for some of the questions. It is recommended to 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your variable so that your answers will align with those provided.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properties listed in the guide write the following sums in their simplest form; that is, with as little information as possible within the summation.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sigma notation</dc:title>
  <dc:creator>Ifan Howells-Baines, Mark Toner</dc:creator>
  <cp:keywords/>
  <dcterms:created xsi:type="dcterms:W3CDTF">2025-10-31T16:17:11Z</dcterms:created>
  <dcterms:modified xsi:type="dcterms:W3CDTF">2025-10-31T16:17:11Z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