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Answers Gaussian elimination</w:t>
      </w:r>
    </w:p>
    <w:bookmarkStart w:id="9" w:name="q1-solutions"/>
    <w:p>
      <w:pPr>
        <w:pStyle w:val="Heading2"/>
      </w:pPr>
      <w:r>
        <w:t xml:space="preserve">Q1 Solutions</w:t>
      </w:r>
    </w:p>
    <w:p>
      <w:pPr>
        <w:pStyle w:val="FirstParagraph"/>
      </w:pPr>
      <w:r>
        <w:t xml:space="preserve">1</w:t>
      </w:r>
    </w:p>
    <w:p>
      <w:pPr>
        <w:pStyle w:val="BodyText"/>
      </w:pPr>
      <m:oMathPara>
        <m:oMathParaPr>
          <m:jc m:val="center"/>
        </m:oMathParaPr>
        <m:oMath>
          <m:r>
            <m:t> </m:t>
          </m:r>
          <m:r>
            <m:t>G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4</m:t>
                    </m:r>
                  </m:e>
                  <m:e>
                    <m:r>
                      <m:t>6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  <m:e>
                    <m:r>
                      <m:t>5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7</m:t>
                    </m:r>
                  </m:e>
                  <m:e>
                    <m:r>
                      <m:t>9</m:t>
                    </m:r>
                  </m:e>
                </m:mr>
              </m:m>
            </m:e>
          </m:d>
          <m:r>
            <m:rPr>
              <m:sty m:val="p"/>
            </m:rPr>
            <m:t>∼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4</m:t>
                    </m:r>
                  </m:e>
                  <m:e>
                    <m:r>
                      <m:t>6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2</w:t>
      </w:r>
    </w:p>
    <w:p>
      <w:pPr>
        <w:pStyle w:val="BodyText"/>
      </w:pPr>
      <m:oMathPara>
        <m:oMathParaPr>
          <m:jc m:val="center"/>
        </m:oMathParaPr>
        <m:oMath>
          <m:r>
            <m:t> </m:t>
          </m:r>
          <m:r>
            <m:t>G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4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3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∼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4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11</m:t>
                        </m:r>
                      </m:num>
                      <m:den>
                        <m:r>
                          <m:t>2</m:t>
                        </m:r>
                      </m:den>
                    </m:f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9</m:t>
                        </m:r>
                      </m:num>
                      <m:den>
                        <m:r>
                          <m:t>2</m:t>
                        </m:r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3</w:t>
      </w:r>
    </w:p>
    <w:p>
      <w:pPr>
        <w:pStyle w:val="BodyText"/>
      </w:pPr>
      <m:oMathPara>
        <m:oMathParaPr>
          <m:jc m:val="center"/>
        </m:oMathParaPr>
        <m:oMath>
          <m:r>
            <m:t> </m:t>
          </m:r>
          <m:r>
            <m:t>G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5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∼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3</m:t>
                        </m:r>
                      </m:num>
                      <m:den>
                        <m:r>
                          <m:t>2</m:t>
                        </m:r>
                      </m:den>
                    </m:f>
                  </m:e>
                  <m:e>
                    <m:f>
                      <m:fPr>
                        <m:type m:val="bar"/>
                      </m:fPr>
                      <m:num>
                        <m:r>
                          <m:t>5</m:t>
                        </m:r>
                      </m:num>
                      <m:den>
                        <m:r>
                          <m:t>2</m:t>
                        </m:r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4</w:t>
      </w:r>
    </w:p>
    <w:p>
      <w:pPr>
        <w:pStyle w:val="BodyText"/>
      </w:pPr>
      <m:oMathPara>
        <m:oMathParaPr>
          <m:jc m:val="center"/>
        </m:oMathParaPr>
        <m:oMath>
          <m:r>
            <m:t> </m:t>
          </m:r>
          <m:r>
            <m:t>G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2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3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∼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5</w:t>
      </w:r>
    </w:p>
    <w:p>
      <w:pPr>
        <w:pStyle w:val="BodyText"/>
      </w:pPr>
      <m:oMathPara>
        <m:oMathParaPr>
          <m:jc m:val="center"/>
        </m:oMathParaPr>
        <m:oMath>
          <m:r>
            <m:t> </m:t>
          </m:r>
          <m:r>
            <m:t>G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7</m:t>
                    </m:r>
                  </m:e>
                </m:mr>
              </m:m>
            </m:e>
          </m:d>
          <m:r>
            <m:rPr>
              <m:sty m:val="p"/>
            </m:rPr>
            <m:t>∼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num>
                      <m:den>
                        <m:r>
                          <m:t>2</m:t>
                        </m:r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6</w:t>
      </w:r>
    </w:p>
    <w:p>
      <w:pPr>
        <w:pStyle w:val="BodyText"/>
      </w:pPr>
      <m:oMathPara>
        <m:oMathParaPr>
          <m:jc m:val="center"/>
        </m:oMathParaPr>
        <m:oMath>
          <m:r>
            <m:t> </m:t>
          </m:r>
          <m:r>
            <m:t>G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∼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Compact"/>
      </w:pPr>
      <m:oMathPara>
        <m:oMathParaPr>
          <m:jc m:val="center"/>
        </m:oMathParaPr>
        <m:oMath>
          <m:r>
            <m:t> </m:t>
          </m:r>
          <m:r>
            <m:t>G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0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∼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8</w:t>
      </w:r>
    </w:p>
    <w:p>
      <w:pPr>
        <w:pStyle w:val="BodyText"/>
      </w:pPr>
      <m:oMathPara>
        <m:oMathParaPr>
          <m:jc m:val="center"/>
        </m:oMathParaPr>
        <m:oMath>
          <m:r>
            <m:t> </m:t>
          </m:r>
          <m:r>
            <m:t>G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3</m:t>
                    </m:r>
                  </m:e>
                  <m:e>
                    <m:r>
                      <m:t>4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4</m:t>
                    </m:r>
                  </m:e>
                  <m:e>
                    <m:r>
                      <m:t>6</m:t>
                    </m:r>
                  </m:e>
                  <m:e>
                    <m:r>
                      <m:t>8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  <m:e>
                    <m:r>
                      <m:t>9</m:t>
                    </m:r>
                  </m:e>
                  <m:e>
                    <m:r>
                      <m:t>12</m:t>
                    </m:r>
                  </m:e>
                </m:mr>
              </m:m>
            </m:e>
          </m:d>
          <m:r>
            <m:rPr>
              <m:sty m:val="p"/>
            </m:rPr>
            <m:t>∼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3</m:t>
                    </m:r>
                  </m:e>
                  <m:e>
                    <m:r>
                      <m:t>4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9</w:t>
      </w:r>
    </w:p>
    <w:p>
      <w:pPr>
        <w:pStyle w:val="BodyText"/>
      </w:pPr>
      <m:oMathPara>
        <m:oMathParaPr>
          <m:jc m:val="center"/>
        </m:oMathParaPr>
        <m:oMath>
          <m:r>
            <m:t> </m:t>
          </m:r>
          <m:r>
            <m:t>G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4</m:t>
                    </m:r>
                  </m:e>
                  <m:e>
                    <m:r>
                      <m:t>11</m:t>
                    </m:r>
                  </m:e>
                </m:mr>
              </m:m>
            </m:e>
          </m:d>
          <m:r>
            <m:rPr>
              <m:sty m:val="p"/>
            </m:rPr>
            <m:t>∼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 </m:t>
          </m:r>
          <m:r>
            <m:t>G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∼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 </m:t>
          </m:r>
          <m:r>
            <m:t>G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6</m:t>
                    </m:r>
                  </m:e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∼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</m:t>
                        </m:r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5</m:t>
                        </m:r>
                      </m:num>
                      <m:den>
                        <m:r>
                          <m:t>4</m:t>
                        </m:r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 </m:t>
          </m:r>
          <m:r>
            <m:t>G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  <m:e>
                    <m:r>
                      <m:t>4</m:t>
                    </m:r>
                  </m:e>
                  <m:e>
                    <m:r>
                      <m:t>6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3</m:t>
                    </m:r>
                  </m:e>
                  <m:e>
                    <m:r>
                      <m:t>6</m:t>
                    </m:r>
                  </m:e>
                  <m:e>
                    <m:r>
                      <m:t>9</m:t>
                    </m:r>
                  </m:e>
                </m:mr>
              </m:m>
            </m:e>
          </m:d>
          <m:r>
            <m:rPr>
              <m:sty m:val="p"/>
            </m:rPr>
            <m:t>∼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9"/>
    <w:sectPr w:rsidR="00BE1677"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C"/>
    <w:multiLevelType w:val="singleLevel"/>
    <w:tmpl w:val="B67ADE04"/>
    <w:lvl w:ilvl="0">
      <w:start w:val="1"/>
      <w:numFmt w:val="decimal"/>
      <w:lvlText w:val="%1."/>
      <w:lvlJc w:val="left"/>
      <w:pPr>
        <w:tabs>
          <w:tab w:pos="1492" w:val="num"/>
        </w:tabs>
        <w:ind w:hanging="360" w:left="1492"/>
      </w:pPr>
    </w:lvl>
  </w:abstractNum>
  <w:abstractNum w15:restartNumberingAfterBreak="0" w:abstractNumId="1">
    <w:nsid w:val="FFFFFF7D"/>
    <w:multiLevelType w:val="singleLevel"/>
    <w:tmpl w:val="11E4C690"/>
    <w:lvl w:ilvl="0">
      <w:start w:val="1"/>
      <w:numFmt w:val="decimal"/>
      <w:lvlText w:val="%1."/>
      <w:lvlJc w:val="left"/>
      <w:pPr>
        <w:tabs>
          <w:tab w:pos="1209" w:val="num"/>
        </w:tabs>
        <w:ind w:hanging="360" w:left="1209"/>
      </w:pPr>
    </w:lvl>
  </w:abstractNum>
  <w:abstractNum w15:restartNumberingAfterBreak="0" w:abstractNumId="2">
    <w:nsid w:val="FFFFFF7E"/>
    <w:multiLevelType w:val="singleLevel"/>
    <w:tmpl w:val="002C0D4A"/>
    <w:lvl w:ilvl="0">
      <w:start w:val="1"/>
      <w:numFmt w:val="decimal"/>
      <w:lvlText w:val="%1."/>
      <w:lvlJc w:val="left"/>
      <w:pPr>
        <w:tabs>
          <w:tab w:pos="926" w:val="num"/>
        </w:tabs>
        <w:ind w:hanging="360" w:left="926"/>
      </w:pPr>
    </w:lvl>
  </w:abstractNum>
  <w:abstractNum w15:restartNumberingAfterBreak="0" w:abstractNumId="3">
    <w:nsid w:val="FFFFFF7F"/>
    <w:multiLevelType w:val="singleLevel"/>
    <w:tmpl w:val="439C4644"/>
    <w:lvl w:ilvl="0">
      <w:start w:val="1"/>
      <w:numFmt w:val="decimal"/>
      <w:lvlText w:val="%1."/>
      <w:lvlJc w:val="left"/>
      <w:pPr>
        <w:tabs>
          <w:tab w:pos="643" w:val="num"/>
        </w:tabs>
        <w:ind w:hanging="360" w:left="643"/>
      </w:pPr>
    </w:lvl>
  </w:abstractNum>
  <w:abstractNum w15:restartNumberingAfterBreak="0" w:abstractNumId="4">
    <w:nsid w:val="FFFFFF80"/>
    <w:multiLevelType w:val="singleLevel"/>
    <w:tmpl w:val="F6B4F7A8"/>
    <w:lvl w:ilvl="0">
      <w:start w:val="1"/>
      <w:numFmt w:val="bullet"/>
      <w:lvlText w:val=""/>
      <w:lvlJc w:val="left"/>
      <w:pPr>
        <w:tabs>
          <w:tab w:pos="1492" w:val="num"/>
        </w:tabs>
        <w:ind w:hanging="360" w:left="1492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B164C014"/>
    <w:lvl w:ilvl="0">
      <w:start w:val="1"/>
      <w:numFmt w:val="bullet"/>
      <w:lvlText w:val=""/>
      <w:lvlJc w:val="left"/>
      <w:pPr>
        <w:tabs>
          <w:tab w:pos="1209" w:val="num"/>
        </w:tabs>
        <w:ind w:hanging="360" w:left="1209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984867CC"/>
    <w:lvl w:ilvl="0">
      <w:start w:val="1"/>
      <w:numFmt w:val="bullet"/>
      <w:lvlText w:val=""/>
      <w:lvlJc w:val="left"/>
      <w:pPr>
        <w:tabs>
          <w:tab w:pos="926" w:val="num"/>
        </w:tabs>
        <w:ind w:hanging="360" w:left="926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168A2118"/>
    <w:lvl w:ilvl="0">
      <w:start w:val="1"/>
      <w:numFmt w:val="bullet"/>
      <w:lvlText w:val=""/>
      <w:lvlJc w:val="left"/>
      <w:pPr>
        <w:tabs>
          <w:tab w:pos="643" w:val="num"/>
        </w:tabs>
        <w:ind w:hanging="360" w:left="643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819A8BC0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D4CE9D5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170CD2DE"/>
    <w:multiLevelType w:val="multilevel"/>
    <w:tmpl w:val="B68EFDD2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num w16cid:durableId="206916811" w:numId="1">
    <w:abstractNumId w:val="10"/>
  </w:num>
  <w:num w16cid:durableId="80224354" w:numId="2">
    <w:abstractNumId w:val="0"/>
  </w:num>
  <w:num w16cid:durableId="26179495" w:numId="3">
    <w:abstractNumId w:val="1"/>
  </w:num>
  <w:num w16cid:durableId="2021656336" w:numId="4">
    <w:abstractNumId w:val="2"/>
  </w:num>
  <w:num w16cid:durableId="67575538" w:numId="5">
    <w:abstractNumId w:val="3"/>
  </w:num>
  <w:num w16cid:durableId="483201882" w:numId="6">
    <w:abstractNumId w:val="8"/>
  </w:num>
  <w:num w16cid:durableId="496458075" w:numId="7">
    <w:abstractNumId w:val="4"/>
  </w:num>
  <w:num w16cid:durableId="802428469" w:numId="8">
    <w:abstractNumId w:val="5"/>
  </w:num>
  <w:num w16cid:durableId="1300844750" w:numId="9">
    <w:abstractNumId w:val="6"/>
  </w:num>
  <w:num w16cid:durableId="805854013" w:numId="10">
    <w:abstractNumId w:val="7"/>
  </w:num>
  <w:num w16cid:durableId="1308441292" w:numId="11">
    <w:abstractNumId w:val="9"/>
  </w:num>
  <w:num w16cid:durableId="949698836" w:numId="12">
    <w:abstractNumId w:val="0"/>
  </w:num>
  <w:num w16cid:durableId="37702271" w:numId="13">
    <w:abstractNumId w:val="1"/>
  </w:num>
  <w:num w16cid:durableId="2102992167" w:numId="14">
    <w:abstractNumId w:val="2"/>
  </w:num>
  <w:num w16cid:durableId="306400937" w:numId="15">
    <w:abstractNumId w:val="3"/>
  </w:num>
  <w:num w16cid:durableId="1519198255" w:numId="16">
    <w:abstractNumId w:val="8"/>
  </w:num>
  <w:num w16cid:durableId="1281569696" w:numId="17">
    <w:abstractNumId w:val="4"/>
  </w:num>
  <w:num w16cid:durableId="1328094515" w:numId="18">
    <w:abstractNumId w:val="5"/>
  </w:num>
  <w:num w16cid:durableId="933630751" w:numId="19">
    <w:abstractNumId w:val="6"/>
  </w:num>
  <w:num w16cid:durableId="326055822" w:numId="20">
    <w:abstractNumId w:val="7"/>
  </w:num>
  <w:num w16cid:durableId="581452811" w:numId="21">
    <w:abstractNumId w:val="9"/>
  </w:num>
  <w:num w16cid:durableId="1421826933" w:numId="22">
    <w:abstractNumId w:val="0"/>
  </w:num>
  <w:num w16cid:durableId="90199668" w:numId="23">
    <w:abstractNumId w:val="1"/>
  </w:num>
  <w:num w16cid:durableId="832448701" w:numId="24">
    <w:abstractNumId w:val="2"/>
  </w:num>
  <w:num w16cid:durableId="1678850712" w:numId="25">
    <w:abstractNumId w:val="3"/>
  </w:num>
  <w:num w16cid:durableId="1912495861" w:numId="26">
    <w:abstractNumId w:val="8"/>
  </w:num>
  <w:num w16cid:durableId="1325470397" w:numId="27">
    <w:abstractNumId w:val="4"/>
  </w:num>
  <w:num w16cid:durableId="2064717972" w:numId="28">
    <w:abstractNumId w:val="5"/>
  </w:num>
  <w:num w16cid:durableId="167600179" w:numId="29">
    <w:abstractNumId w:val="6"/>
  </w:num>
  <w:num w16cid:durableId="758407351" w:numId="30">
    <w:abstractNumId w:val="7"/>
  </w:num>
  <w:num w16cid:durableId="1934437076" w:numId="31">
    <w:abstractNumId w:val="9"/>
  </w:num>
  <w:num w16cid:durableId="2076581695" w:numId="32">
    <w:abstractNumId w:val="0"/>
  </w:num>
  <w:num w16cid:durableId="657929290" w:numId="33">
    <w:abstractNumId w:val="1"/>
  </w:num>
  <w:num w16cid:durableId="543758383" w:numId="34">
    <w:abstractNumId w:val="2"/>
  </w:num>
  <w:num w16cid:durableId="1386181306" w:numId="35">
    <w:abstractNumId w:val="3"/>
  </w:num>
  <w:num w16cid:durableId="2034256947" w:numId="36">
    <w:abstractNumId w:val="8"/>
  </w:num>
  <w:num w16cid:durableId="399643261" w:numId="37">
    <w:abstractNumId w:val="4"/>
  </w:num>
  <w:num w16cid:durableId="789476327" w:numId="38">
    <w:abstractNumId w:val="5"/>
  </w:num>
  <w:num w16cid:durableId="1139614081" w:numId="39">
    <w:abstractNumId w:val="6"/>
  </w:num>
  <w:num w16cid:durableId="463695671" w:numId="40">
    <w:abstractNumId w:val="7"/>
  </w:num>
  <w:num w16cid:durableId="323048785" w:numId="41">
    <w:abstractNumId w:val="9"/>
  </w:num>
  <w:num w16cid:durableId="1122531300" w:numId="42">
    <w:abstractNumId w:val="0"/>
  </w:num>
  <w:num w16cid:durableId="1902590712" w:numId="43">
    <w:abstractNumId w:val="1"/>
  </w:num>
  <w:num w16cid:durableId="1085227246" w:numId="44">
    <w:abstractNumId w:val="2"/>
  </w:num>
  <w:num w16cid:durableId="1475677869" w:numId="45">
    <w:abstractNumId w:val="3"/>
  </w:num>
  <w:num w16cid:durableId="1492940117" w:numId="46">
    <w:abstractNumId w:val="8"/>
  </w:num>
  <w:num w16cid:durableId="2134205309" w:numId="47">
    <w:abstractNumId w:val="4"/>
  </w:num>
  <w:num w16cid:durableId="1208224709" w:numId="48">
    <w:abstractNumId w:val="5"/>
  </w:num>
  <w:num w16cid:durableId="1606307160" w:numId="49">
    <w:abstractNumId w:val="6"/>
  </w:num>
  <w:num w16cid:durableId="1058938108" w:numId="50">
    <w:abstractNumId w:val="7"/>
  </w:num>
  <w:num w16cid:durableId="933169109" w:numId="51">
    <w:abstractNumId w:val="9"/>
  </w:num>
  <w:num w16cid:durableId="223177670" w:numId="52">
    <w:abstractNumId w:val="0"/>
  </w:num>
  <w:num w16cid:durableId="1139228512" w:numId="53">
    <w:abstractNumId w:val="1"/>
  </w:num>
  <w:num w16cid:durableId="969357593" w:numId="54">
    <w:abstractNumId w:val="2"/>
  </w:num>
  <w:num w16cid:durableId="628513504" w:numId="55">
    <w:abstractNumId w:val="3"/>
  </w:num>
  <w:num w16cid:durableId="1298029141" w:numId="56">
    <w:abstractNumId w:val="8"/>
  </w:num>
  <w:num w16cid:durableId="236520379" w:numId="57">
    <w:abstractNumId w:val="4"/>
  </w:num>
  <w:num w16cid:durableId="197933313" w:numId="58">
    <w:abstractNumId w:val="5"/>
  </w:num>
  <w:num w16cid:durableId="1066145763" w:numId="59">
    <w:abstractNumId w:val="6"/>
  </w:num>
  <w:num w16cid:durableId="940987136" w:numId="60">
    <w:abstractNumId w:val="7"/>
  </w:num>
  <w:num w16cid:durableId="484249259" w:numId="61">
    <w:abstractNumId w:val="9"/>
  </w:num>
  <w:num w16cid:durableId="1097292595" w:numId="62">
    <w:abstractNumId w:val="0"/>
  </w:num>
  <w:num w16cid:durableId="1176310111" w:numId="63">
    <w:abstractNumId w:val="1"/>
  </w:num>
  <w:num w16cid:durableId="1393698358" w:numId="64">
    <w:abstractNumId w:val="2"/>
  </w:num>
  <w:num w16cid:durableId="1777286173" w:numId="65">
    <w:abstractNumId w:val="3"/>
  </w:num>
  <w:num w16cid:durableId="1719234579" w:numId="66">
    <w:abstractNumId w:val="8"/>
  </w:num>
  <w:num w16cid:durableId="329909541" w:numId="67">
    <w:abstractNumId w:val="4"/>
  </w:num>
  <w:num w16cid:durableId="133566715" w:numId="68">
    <w:abstractNumId w:val="5"/>
  </w:num>
  <w:num w16cid:durableId="829947972" w:numId="69">
    <w:abstractNumId w:val="6"/>
  </w:num>
  <w:num w16cid:durableId="864709935" w:numId="70">
    <w:abstractNumId w:val="7"/>
  </w:num>
  <w:num w16cid:durableId="467673042" w:numId="71">
    <w:abstractNumId w:val="9"/>
  </w:num>
  <w:num w16cid:durableId="1315796487" w:numId="72">
    <w:abstractNumId w:val="0"/>
  </w:num>
  <w:num w16cid:durableId="1946039216" w:numId="73">
    <w:abstractNumId w:val="1"/>
  </w:num>
  <w:num w16cid:durableId="1696812897" w:numId="74">
    <w:abstractNumId w:val="2"/>
  </w:num>
  <w:num w16cid:durableId="2116947822" w:numId="75">
    <w:abstractNumId w:val="3"/>
  </w:num>
  <w:num w16cid:durableId="1281380603" w:numId="76">
    <w:abstractNumId w:val="8"/>
  </w:num>
  <w:num w16cid:durableId="1363022148" w:numId="77">
    <w:abstractNumId w:val="4"/>
  </w:num>
  <w:num w16cid:durableId="1202942216" w:numId="78">
    <w:abstractNumId w:val="5"/>
  </w:num>
  <w:num w16cid:durableId="24596131" w:numId="79">
    <w:abstractNumId w:val="6"/>
  </w:num>
  <w:num w16cid:durableId="394351695" w:numId="80">
    <w:abstractNumId w:val="7"/>
  </w:num>
  <w:num w16cid:durableId="339701343" w:numId="81">
    <w:abstractNumId w:val="9"/>
  </w:num>
  <w:num w16cid:durableId="120274690" w:numId="82">
    <w:abstractNumId w:val="0"/>
  </w:num>
  <w:num w16cid:durableId="1012142551" w:numId="83">
    <w:abstractNumId w:val="1"/>
  </w:num>
  <w:num w16cid:durableId="1442458171" w:numId="84">
    <w:abstractNumId w:val="2"/>
  </w:num>
  <w:num w16cid:durableId="635599203" w:numId="85">
    <w:abstractNumId w:val="3"/>
  </w:num>
  <w:num w16cid:durableId="1165702569" w:numId="86">
    <w:abstractNumId w:val="8"/>
  </w:num>
  <w:num w16cid:durableId="1642227605" w:numId="87">
    <w:abstractNumId w:val="4"/>
  </w:num>
  <w:num w16cid:durableId="1550722221" w:numId="88">
    <w:abstractNumId w:val="5"/>
  </w:num>
  <w:num w16cid:durableId="1071656893" w:numId="89">
    <w:abstractNumId w:val="6"/>
  </w:num>
  <w:num w16cid:durableId="1431388378" w:numId="90">
    <w:abstractNumId w:val="7"/>
  </w:num>
  <w:num w16cid:durableId="1199273262" w:numId="91">
    <w:abstractNumId w:val="9"/>
  </w:num>
  <w:num w16cid:durableId="374089586" w:numId="92">
    <w:abstractNumId w:val="2"/>
  </w:num>
  <w:num w16cid:durableId="413354768" w:numId="93">
    <w:abstractNumId w:val="0"/>
  </w:num>
  <w:num w16cid:durableId="1810902435" w:numId="94">
    <w:abstractNumId w:val="1"/>
  </w:num>
  <w:num w16cid:durableId="1083720794" w:numId="95">
    <w:abstractNumId w:val="2"/>
  </w:num>
  <w:num w16cid:durableId="308100517" w:numId="96">
    <w:abstractNumId w:val="3"/>
  </w:num>
  <w:num w16cid:durableId="2082562656" w:numId="97">
    <w:abstractNumId w:val="8"/>
  </w:num>
  <w:num w16cid:durableId="866530954" w:numId="98">
    <w:abstractNumId w:val="4"/>
  </w:num>
  <w:num w16cid:durableId="358048953" w:numId="99">
    <w:abstractNumId w:val="5"/>
  </w:num>
  <w:num w16cid:durableId="1539198629" w:numId="100">
    <w:abstractNumId w:val="6"/>
  </w:num>
  <w:num w16cid:durableId="1963148115" w:numId="101">
    <w:abstractNumId w:val="7"/>
  </w:num>
  <w:num w16cid:durableId="1040125624" w:numId="102">
    <w:abstractNumId w:val="9"/>
  </w:num>
  <w:num w:numId="1000">
    <w:abstractNumId w:val="990"/>
  </w:num>
  <w:num w:numId="1001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2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376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1677"/>
    <w:rsid w:val="00255165"/>
    <w:rsid w:val="00494976"/>
    <w:rsid w:val="005464D8"/>
    <w:rsid w:val="006C7DA4"/>
    <w:rsid w:val="00765EFC"/>
    <w:rsid w:val="0080351D"/>
    <w:rsid w:val="009C61B8"/>
    <w:rsid w:val="00A64C02"/>
    <w:rsid w:val="00BE1677"/>
    <w:rsid w:val="00CF4D08"/>
    <w:rsid w:val="00D72096"/>
    <w:rsid w:val="00DB7123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494976"/>
    <w:pPr>
      <w:spacing w:line="360" w:lineRule="auto"/>
    </w:pPr>
    <w:rPr>
      <w:rFonts w:ascii="Helvetica" w:hAnsi="Helvetica"/>
    </w:rPr>
  </w:style>
  <w:style w:styleId="Heading1" w:type="paragraph">
    <w:name w:val="heading 1"/>
    <w:basedOn w:val="Normal"/>
    <w:next w:val="BodyText"/>
    <w:uiPriority w:val="9"/>
    <w:qFormat/>
    <w:rsid w:val="00765EFC"/>
    <w:pPr>
      <w:keepNext/>
      <w:keepLines/>
      <w:spacing w:after="0" w:before="480"/>
      <w:outlineLvl w:val="0"/>
    </w:pPr>
    <w:rPr>
      <w:rFonts w:cstheme="majorBidi" w:eastAsiaTheme="majorEastAsia"/>
      <w:bCs/>
      <w:color w:themeColor="text2" w:val="1F497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rsid w:val="009C61B8"/>
    <w:pPr>
      <w:keepNext/>
      <w:keepLines/>
      <w:spacing w:after="0" w:before="200"/>
      <w:outlineLvl w:val="1"/>
    </w:pPr>
    <w:rPr>
      <w:rFonts w:cstheme="majorBidi" w:eastAsiaTheme="majorEastAsia"/>
      <w:bCs/>
      <w:color w:themeColor="text2" w:val="1F497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2"/>
    </w:pPr>
    <w:rPr>
      <w:rFonts w:cstheme="majorBidi" w:eastAsiaTheme="majorEastAsia"/>
      <w:b/>
      <w:bCs/>
      <w:color w:themeColor="text2" w:val="1F497D"/>
    </w:rPr>
  </w:style>
  <w:style w:styleId="Heading4" w:type="paragraph">
    <w:name w:val="heading 4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3"/>
    </w:pPr>
    <w:rPr>
      <w:rFonts w:cstheme="majorBidi" w:eastAsiaTheme="majorEastAsia"/>
      <w:bCs/>
      <w:color w:themeColor="text2" w:val="1F497D"/>
    </w:rPr>
  </w:style>
  <w:style w:styleId="Heading5" w:type="paragraph">
    <w:name w:val="heading 5"/>
    <w:basedOn w:val="Heading4"/>
    <w:next w:val="BodyText"/>
    <w:uiPriority w:val="9"/>
    <w:unhideWhenUsed/>
    <w:qFormat/>
    <w:rsid w:val="00765EFC"/>
    <w:pPr>
      <w:outlineLvl w:val="4"/>
    </w:pPr>
    <w:rPr>
      <w:iCs/>
    </w:rPr>
  </w:style>
  <w:style w:styleId="Heading6" w:type="paragraph">
    <w:name w:val="heading 6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5"/>
    </w:pPr>
    <w:rPr>
      <w:rFonts w:cstheme="majorBidi" w:eastAsiaTheme="majorEastAsia"/>
      <w:color w:themeColor="text2" w:val="1F497D"/>
    </w:rPr>
  </w:style>
  <w:style w:styleId="Heading7" w:type="paragraph">
    <w:name w:val="heading 7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6"/>
    </w:pPr>
    <w:rPr>
      <w:rFonts w:cstheme="majorBidi" w:eastAsiaTheme="majorEastAsia"/>
      <w:color w:themeColor="text2" w:val="1F497D"/>
    </w:rPr>
  </w:style>
  <w:style w:styleId="Heading8" w:type="paragraph">
    <w:name w:val="heading 8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7"/>
    </w:pPr>
    <w:rPr>
      <w:rFonts w:cstheme="majorBidi" w:eastAsiaTheme="majorEastAsia"/>
      <w:color w:themeColor="text2" w:val="1F497D"/>
    </w:rPr>
  </w:style>
  <w:style w:styleId="Heading9" w:type="paragraph">
    <w:name w:val="heading 9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8"/>
    </w:pPr>
    <w:rPr>
      <w:rFonts w:cstheme="majorBidi" w:eastAsiaTheme="majorEastAsia"/>
      <w:color w:themeColor="text2" w:val="1F497D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rsid w:val="009C61B8"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rsid w:val="00765EFC"/>
    <w:pPr>
      <w:keepNext/>
      <w:keepLines/>
      <w:spacing w:after="240" w:before="480"/>
    </w:pPr>
    <w:rPr>
      <w:rFonts w:cstheme="majorBidi" w:eastAsiaTheme="majorEastAsia"/>
      <w:bCs/>
      <w:color w:themeColor="accent1" w:themeShade="B5" w:val="345A8A"/>
      <w:sz w:val="48"/>
      <w:szCs w:val="36"/>
    </w:rPr>
  </w:style>
  <w:style w:styleId="Subtitle" w:type="paragraph">
    <w:name w:val="Subtitle"/>
    <w:basedOn w:val="Title"/>
    <w:next w:val="BodyText"/>
    <w:qFormat/>
    <w:rsid w:val="009C61B8"/>
    <w:pPr>
      <w:spacing w:before="240"/>
    </w:pPr>
    <w:rPr>
      <w:sz w:val="30"/>
      <w:szCs w:val="30"/>
    </w:rPr>
  </w:style>
  <w:style w:customStyle="1" w:styleId="Author" w:type="paragraph">
    <w:name w:val="Author"/>
    <w:next w:val="BodyText"/>
    <w:qFormat/>
    <w:rsid w:val="009C61B8"/>
    <w:pPr>
      <w:keepNext/>
      <w:keepLines/>
      <w:spacing w:after="320" w:before="120"/>
    </w:pPr>
    <w:rPr>
      <w:rFonts w:ascii="Helvetica" w:hAnsi="Helvetica"/>
      <w:b/>
    </w:rPr>
  </w:style>
  <w:style w:styleId="Date" w:type="paragraph">
    <w:name w:val="Date"/>
    <w:next w:val="BodyText"/>
    <w:qFormat/>
    <w:rsid w:val="009C61B8"/>
    <w:pPr>
      <w:keepNext/>
      <w:keepLines/>
    </w:pPr>
    <w:rPr>
      <w:rFonts w:ascii="Helvetica" w:hAnsi="Helvetica"/>
    </w:rPr>
  </w:style>
  <w:style w:customStyle="1" w:styleId="Abstract" w:type="paragraph">
    <w:name w:val="Abstract"/>
    <w:basedOn w:val="Normal"/>
    <w:next w:val="BodyText"/>
    <w:qFormat/>
    <w:rsid w:val="00765EFC"/>
    <w:pPr>
      <w:keepNext/>
      <w:keepLines/>
      <w:spacing w:after="180" w:before="180"/>
    </w:pPr>
    <w:rPr>
      <w:sz w:val="22"/>
      <w:szCs w:val="20"/>
    </w:rPr>
  </w:style>
  <w:style w:styleId="Bibliography" w:type="paragraph">
    <w:name w:val="Bibliography"/>
    <w:basedOn w:val="Normal"/>
    <w:qFormat/>
    <w:rsid w:val="009C61B8"/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</w:style>
  <w:style w:styleId="FootnoteText" w:type="paragraph">
    <w:name w:val="footnote text"/>
    <w:basedOn w:val="Normal"/>
    <w:uiPriority w:val="9"/>
    <w:unhideWhenUsed/>
    <w:qFormat/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pPr>
      <w:spacing w:after="12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CaptionChar" w:type="character">
    <w:name w:val="Caption Char"/>
    <w:basedOn w:val="DefaultParagraphFont"/>
    <w:link w:val="Caption"/>
  </w:style>
  <w:style w:customStyle="1" w:styleId="VerbatimChar" w:type="character">
    <w:name w:val="Verbatim Char"/>
    <w:basedOn w:val="CaptionChar"/>
    <w:rPr>
      <w:rFonts w:ascii="Consolas" w:hAnsi="Consolas"/>
      <w:sz w:val="22"/>
    </w:rPr>
  </w:style>
  <w:style w:customStyle="1" w:styleId="SectionNumber" w:type="character">
    <w:name w:val="Section Number"/>
    <w:basedOn w:val="CaptionChar"/>
  </w:style>
  <w:style w:styleId="FootnoteReference" w:type="character">
    <w:name w:val="footnote reference"/>
    <w:basedOn w:val="CaptionChar"/>
    <w:rPr>
      <w:vertAlign w:val="superscript"/>
    </w:rPr>
  </w:style>
  <w:style w:styleId="Hyperlink" w:type="character">
    <w:name w:val="Hyperlink"/>
    <w:basedOn w:val="Caption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b/>
      <w:bCs w:val="0"/>
      <w:color w:themeColor="accent1" w:themeShade="BF" w:val="365F91"/>
    </w:rPr>
  </w:style>
  <w:style w:styleId="FollowedHyperlink" w:type="character">
    <w:name w:val="FollowedHyperlink"/>
    <w:basedOn w:val="DefaultParagraphFont"/>
    <w:semiHidden/>
    <w:unhideWhenUsed/>
    <w:rsid w:val="009C61B8"/>
    <w:rPr>
      <w:color w:themeColor="followedHyperlink" w:val="800080"/>
      <w:u w:val="single"/>
    </w:rPr>
  </w:style>
  <w:style w:styleId="BodyTextFirstIndent" w:type="paragraph">
    <w:name w:val="Body Text First Indent"/>
    <w:basedOn w:val="BodyText"/>
    <w:link w:val="BodyTextFirstIndentChar"/>
    <w:unhideWhenUsed/>
    <w:rsid w:val="00255165"/>
    <w:pPr>
      <w:spacing w:after="200" w:before="0"/>
      <w:ind w:firstLine="360"/>
    </w:pPr>
  </w:style>
  <w:style w:customStyle="1" w:styleId="BodyTextChar" w:type="character">
    <w:name w:val="Body Text Char"/>
    <w:basedOn w:val="DefaultParagraphFont"/>
    <w:link w:val="BodyText"/>
    <w:rsid w:val="00255165"/>
    <w:rPr>
      <w:rFonts w:ascii="Helvetica" w:hAnsi="Helvetica"/>
    </w:rPr>
  </w:style>
  <w:style w:customStyle="1" w:styleId="BodyTextFirstIndentChar" w:type="character">
    <w:name w:val="Body Text First Indent Char"/>
    <w:basedOn w:val="BodyTextChar"/>
    <w:link w:val="BodyTextFirstIndent"/>
    <w:rsid w:val="00255165"/>
    <w:rPr>
      <w:rFonts w:ascii="Helvetica" w:hAnsi="Helvetica"/>
    </w:rPr>
  </w:style>
  <w:style w:styleId="BodyTextIndent" w:type="paragraph">
    <w:name w:val="Body Text Indent"/>
    <w:basedOn w:val="Normal"/>
    <w:link w:val="BodyTextIndentChar"/>
    <w:unhideWhenUsed/>
    <w:rsid w:val="00255165"/>
    <w:pPr>
      <w:spacing w:after="120"/>
      <w:ind w:left="283"/>
    </w:pPr>
  </w:style>
  <w:style w:customStyle="1" w:styleId="BodyTextIndentChar" w:type="character">
    <w:name w:val="Body Text Indent Char"/>
    <w:basedOn w:val="DefaultParagraphFont"/>
    <w:link w:val="BodyTextIndent"/>
    <w:rsid w:val="00255165"/>
    <w:rPr>
      <w:rFonts w:ascii="Helvetica" w:hAnsi="Helvetica"/>
    </w:rPr>
  </w:style>
  <w:style w:styleId="BodyTextFirstIndent2" w:type="paragraph">
    <w:name w:val="Body Text First Indent 2"/>
    <w:basedOn w:val="BodyTextIndent"/>
    <w:link w:val="BodyTextFirstIndent2Char"/>
    <w:rsid w:val="00255165"/>
    <w:pPr>
      <w:spacing w:after="200"/>
      <w:ind w:firstLine="360" w:left="360"/>
    </w:pPr>
  </w:style>
  <w:style w:customStyle="1" w:styleId="BodyTextFirstIndent2Char" w:type="character">
    <w:name w:val="Body Text First Indent 2 Char"/>
    <w:basedOn w:val="BodyTextIndentChar"/>
    <w:link w:val="BodyTextFirstIndent2"/>
    <w:rsid w:val="00255165"/>
    <w:rPr>
      <w:rFonts w:ascii="Helvetica" w:hAnsi="Helvetica"/>
    </w:rPr>
  </w:style>
  <w:style w:styleId="BodyTextIndent2" w:type="paragraph">
    <w:name w:val="Body Text Indent 2"/>
    <w:basedOn w:val="Normal"/>
    <w:link w:val="BodyTextIndent2Char"/>
    <w:unhideWhenUsed/>
    <w:rsid w:val="00255165"/>
    <w:pPr>
      <w:spacing w:after="120"/>
      <w:ind w:left="283"/>
    </w:pPr>
  </w:style>
  <w:style w:customStyle="1" w:styleId="BodyTextIndent2Char" w:type="character">
    <w:name w:val="Body Text Indent 2 Char"/>
    <w:basedOn w:val="DefaultParagraphFont"/>
    <w:link w:val="BodyTextIndent2"/>
    <w:rsid w:val="00255165"/>
    <w:rPr>
      <w:rFonts w:ascii="Helvetica" w:hAnsi="Helvetica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61</Words>
  <Characters>350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</vt:lpstr>
    </vt:vector>
  </TitlesOfParts>
  <Company/>
  <LinksUpToDate>false</LinksUpToDate>
  <CharactersWithSpaces>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Answers Gaussian elimination</dc:title>
  <dc:creator/>
  <cp:keywords/>
  <dcterms:created xsi:type="dcterms:W3CDTF">2026-09-04T09:49:43Z</dcterms:created>
  <dcterms:modified xsi:type="dcterms:W3CDTF">2026-09-04T09:49:43Z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draft">
    <vt:lpwstr>True</vt:lpwstr>
  </property>
  <property fmtid="{D5CDD505-2E9C-101B-9397-08002B2CF9AE}" pid="4" name="engines">
    <vt:lpwstr/>
  </property>
  <property fmtid="{D5CDD505-2E9C-101B-9397-08002B2CF9AE}" pid="5" name="header-includes">
    <vt:lpwstr/>
  </property>
  <property fmtid="{D5CDD505-2E9C-101B-9397-08002B2CF9AE}" pid="6" name="include-after">
    <vt:lpwstr/>
  </property>
  <property fmtid="{D5CDD505-2E9C-101B-9397-08002B2CF9AE}" pid="7" name="include-before">
    <vt:lpwstr/>
  </property>
  <property fmtid="{D5CDD505-2E9C-101B-9397-08002B2CF9AE}" pid="8" name="labels">
    <vt:lpwstr/>
  </property>
  <property fmtid="{D5CDD505-2E9C-101B-9397-08002B2CF9AE}" pid="9" name="toc-title">
    <vt:lpwstr>Table of contents</vt:lpwstr>
  </property>
</Properties>
</file>