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Answers: Integration by substitution</w:t>
      </w:r>
    </w:p>
    <w:p>
      <w:pPr>
        <w:pStyle w:val="Author"/>
      </w:pPr>
      <w:r>
        <w:t xml:space="preserve">Donald Campbell</w:t>
      </w:r>
    </w:p>
    <w:p>
      <w:pPr>
        <w:pStyle w:val="AbstractTitle"/>
      </w:pPr>
      <w:r>
        <w:t xml:space="preserve">Summary</w:t>
      </w:r>
    </w:p>
    <w:p>
      <w:pPr>
        <w:pStyle w:val="Abstract"/>
      </w:pPr>
      <w:r>
        <w:t xml:space="preserve">Answers to questions relating to the guide on integration by substitution.</w:t>
      </w:r>
    </w:p>
    <w:p>
      <w:pPr>
        <w:pStyle w:val="FirstParagraph"/>
      </w:pPr>
      <w:r>
        <w:rPr>
          <w:i/>
          <w:iCs/>
        </w:rPr>
        <w:t xml:space="preserve">These are the answers to</w:t>
      </w:r>
      <w:r>
        <w:rPr>
          <w:i/>
          <w:iCs/>
        </w:rPr>
        <w:t xml:space="preserve"> </w:t>
      </w:r>
      <w:hyperlink r:id="rId9">
        <w:r>
          <w:rPr>
            <w:rStyle w:val="Hyperlink"/>
            <w:i/>
            <w:iCs/>
          </w:rPr>
          <w:t xml:space="preserve">Questions: Integration by substitution</w:t>
        </w:r>
      </w:hyperlink>
      <w:r>
        <w:rPr>
          <w:i/>
          <w:iCs/>
        </w:rPr>
        <w:t xml:space="preserve">.</w:t>
      </w:r>
    </w:p>
    <w:p>
      <w:pPr>
        <w:pStyle w:val="BodyText"/>
      </w:pPr>
      <w:r>
        <w:rPr>
          <w:b/>
          <w:bCs/>
        </w:rPr>
        <w:t xml:space="preserve">Please attempt the questions before reading these answers!</w:t>
      </w:r>
    </w:p>
    <w:bookmarkStart w:id="14" w:name="answers"/>
    <w:p>
      <w:pPr>
        <w:pStyle w:val="Heading2"/>
      </w:pPr>
      <w:r>
        <w:t xml:space="preserve">Answers</w:t>
      </w:r>
    </w:p>
    <w:bookmarkStart w:id="10" w:name="q1"/>
    <w:p>
      <w:pPr>
        <w:pStyle w:val="Heading3"/>
      </w:pPr>
      <w:r>
        <w:t xml:space="preserve">Q1</w:t>
      </w:r>
    </w:p>
    <w:p>
      <w:pPr>
        <w:pStyle w:val="FirstParagraph"/>
      </w:pPr>
      <w:r>
        <w:t xml:space="preserve">In these questions, you can either use an appropriate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substitution or use the chain rule for integration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r>
            <m:rPr>
              <m:sty m:val="p"/>
            </m:rPr>
            <m:t>(</m:t>
          </m:r>
          <m:r>
            <m:t>a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</m:sup>
          </m:sSup>
          <m:r>
            <m:t> </m:t>
          </m:r>
          <m:r>
            <m:rPr>
              <m:sty m:val="p"/>
            </m:rP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num>
            <m:den>
              <m:r>
                <m:t>a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w:r>
        <w:t xml:space="preserve">1.1.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  <m:r>
          <m:rPr>
            <m:sty m:val="p"/>
          </m:rPr>
          <m:t>(</m:t>
        </m:r>
        <m:r>
          <m:t>2</m:t>
        </m:r>
        <m:r>
          <m:t>x</m:t>
        </m:r>
        <m:r>
          <m:rPr>
            <m:sty m:val="p"/>
          </m:rPr>
          <m:t>+</m:t>
        </m:r>
        <m:r>
          <m:t>5</m:t>
        </m:r>
        <m:sSup>
          <m:e>
            <m:r>
              <m:rPr>
                <m:sty m:val="p"/>
              </m:rPr>
              <m:t>)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r>
          <m:t>C</m:t>
        </m:r>
        <m:r>
          <m:t> </m:t>
        </m:r>
      </m:oMath>
      <w:r>
        <w:t xml:space="preserve"> </w:t>
      </w:r>
      <w:r>
        <w:t xml:space="preserve">using the substitution</w:t>
      </w:r>
      <w:r>
        <w:t xml:space="preserve"> </w:t>
      </w:r>
      <m:oMath>
        <m:r>
          <m:t> 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5</m:t>
        </m:r>
        <m:r>
          <m:t> </m:t>
        </m:r>
      </m:oMath>
      <w:r>
        <w:t xml:space="preserve"> </w:t>
      </w:r>
      <w:r>
        <w:t xml:space="preserve">or the chain rule with</w:t>
      </w:r>
      <w:r>
        <w:t xml:space="preserve"> </w:t>
      </w:r>
      <m:oMath>
        <m:r>
          <m:t> </m:t>
        </m:r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1.2.</w:t>
      </w:r>
      <w:r>
        <w:t xml:space="preserve"> </w:t>
      </w:r>
      <m:oMath>
        <m:r>
          <m:t> 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24</m:t>
            </m:r>
          </m:den>
        </m:f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4</m:t>
        </m:r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t>6</m:t>
            </m:r>
          </m:sup>
        </m:sSup>
        <m:r>
          <m:rPr>
            <m:sty m:val="p"/>
          </m:rPr>
          <m:t>+</m:t>
        </m:r>
        <m:r>
          <m:t>C</m:t>
        </m:r>
        <m:r>
          <m:t> </m:t>
        </m:r>
      </m:oMath>
      <w:r>
        <w:t xml:space="preserve"> </w:t>
      </w:r>
      <w:r>
        <w:t xml:space="preserve">using the substitution</w:t>
      </w:r>
      <w:r>
        <w:t xml:space="preserve"> </w:t>
      </w:r>
      <m:oMath>
        <m:r>
          <m:t> </m:t>
        </m:r>
        <m:r>
          <m:t>u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4</m:t>
        </m:r>
        <m:r>
          <m:t>x</m:t>
        </m:r>
        <m:r>
          <m:t> </m:t>
        </m:r>
      </m:oMath>
      <w:r>
        <w:t xml:space="preserve"> </w:t>
      </w:r>
      <w:r>
        <w:t xml:space="preserve">or the chain rule with</w:t>
      </w:r>
      <w:r>
        <w:t xml:space="preserve"> </w:t>
      </w:r>
      <m:oMath>
        <m:r>
          <m:t> 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1.3.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t>2</m:t>
            </m:r>
          </m:num>
          <m:den>
            <m:r>
              <m:t>5</m:t>
            </m:r>
          </m:den>
        </m:f>
        <m:s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x</m:t>
                    </m:r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</m:e>
          <m:sup>
            <m:r>
              <m:t>5</m:t>
            </m:r>
          </m:sup>
        </m:sSup>
        <m:r>
          <m:rPr>
            <m:sty m:val="p"/>
          </m:rPr>
          <m:t>+</m:t>
        </m:r>
        <m:r>
          <m:t>C</m:t>
        </m:r>
        <m:r>
          <m:t> </m:t>
        </m:r>
      </m:oMath>
      <w:r>
        <w:t xml:space="preserve"> </w:t>
      </w:r>
      <w:r>
        <w:t xml:space="preserve">using the substitution</w:t>
      </w:r>
      <w:r>
        <w:t xml:space="preserve"> </w:t>
      </w:r>
      <m:oMath>
        <m:r>
          <m:t> </m:t>
        </m:r>
        <m:r>
          <m:t>u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rPr>
            <m:sty m:val="p"/>
          </m:rPr>
          <m:t>−</m:t>
        </m:r>
        <m:r>
          <m:t>1</m:t>
        </m:r>
        <m:r>
          <m:t> </m:t>
        </m:r>
      </m:oMath>
      <w:r>
        <w:t xml:space="preserve"> </w:t>
      </w:r>
      <w:r>
        <w:t xml:space="preserve">or the chain rule with</w:t>
      </w:r>
      <w:r>
        <w:t xml:space="preserve"> </w:t>
      </w:r>
      <m:oMath>
        <m:r>
          <m:t> </m:t>
        </m:r>
        <m:r>
          <m:t>a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p>
      <w:pPr>
        <w:pStyle w:val="BodyText"/>
      </w:pPr>
      <w:r>
        <w:t xml:space="preserve">1.4.</w:t>
      </w:r>
      <w:r>
        <w:t xml:space="preserve"> </w:t>
      </w:r>
      <m:oMath>
        <m:r>
          <m:t> 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10</m:t>
            </m:r>
          </m:den>
        </m:f>
        <m:r>
          <m:rPr>
            <m:sty m:val="p"/>
          </m:rPr>
          <m:t>(</m:t>
        </m:r>
        <m:r>
          <m:t>5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rPr>
            <m:sty m:val="p"/>
          </m:rPr>
          <m:t>+</m:t>
        </m:r>
        <m:r>
          <m:t>C</m:t>
        </m:r>
        <m:r>
          <m:t> </m:t>
        </m:r>
      </m:oMath>
      <w:r>
        <w:t xml:space="preserve"> </w:t>
      </w:r>
      <w:r>
        <w:t xml:space="preserve">using the substitution</w:t>
      </w:r>
      <w:r>
        <w:t xml:space="preserve"> </w:t>
      </w:r>
      <m:oMath>
        <m:r>
          <m:t> </m:t>
        </m:r>
        <m:r>
          <m:t>u</m:t>
        </m:r>
        <m:r>
          <m:rPr>
            <m:sty m:val="p"/>
          </m:rPr>
          <m:t>=</m:t>
        </m:r>
        <m:r>
          <m:t>5</m:t>
        </m:r>
        <m:r>
          <m:t>x</m:t>
        </m:r>
        <m:r>
          <m:rPr>
            <m:sty m:val="p"/>
          </m:rPr>
          <m:t>−</m:t>
        </m:r>
        <m:r>
          <m:t>2</m:t>
        </m:r>
        <m:r>
          <m:t> </m:t>
        </m:r>
      </m:oMath>
      <w:r>
        <w:t xml:space="preserve"> </w:t>
      </w:r>
      <w:r>
        <w:t xml:space="preserve">or the chain rule with</w:t>
      </w:r>
      <w:r>
        <w:t xml:space="preserve"> </w:t>
      </w:r>
      <m:oMath>
        <m:r>
          <m:t> </m:t>
        </m:r>
        <m:r>
          <m:t>a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p>
      <w:pPr>
        <w:pStyle w:val="BodyText"/>
      </w:pPr>
      <w:r>
        <w:t xml:space="preserve">1.5.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4</m:t>
        </m:r>
        <m:r>
          <m:rPr>
            <m:sty m:val="p"/>
          </m:rPr>
          <m:t>−</m:t>
        </m:r>
        <m:r>
          <m:t>3</m:t>
        </m:r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+</m:t>
        </m:r>
        <m:r>
          <m:t>C</m:t>
        </m:r>
        <m:r>
          <m:t> </m:t>
        </m:r>
      </m:oMath>
      <w:r>
        <w:t xml:space="preserve"> </w:t>
      </w:r>
      <w:r>
        <w:t xml:space="preserve">using the substitution</w:t>
      </w:r>
      <w:r>
        <w:t xml:space="preserve"> </w:t>
      </w:r>
      <m:oMath>
        <m:r>
          <m:t> </m:t>
        </m:r>
        <m:r>
          <m:t>u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−</m:t>
        </m:r>
        <m:r>
          <m:t>3</m:t>
        </m:r>
        <m:r>
          <m:t>x</m:t>
        </m:r>
        <m:r>
          <m:t> </m:t>
        </m:r>
      </m:oMath>
      <w:r>
        <w:t xml:space="preserve"> </w:t>
      </w:r>
      <w:r>
        <w:t xml:space="preserve">or the chain rule with</w:t>
      </w:r>
      <w:r>
        <w:t xml:space="preserve"> </w:t>
      </w:r>
      <m:oMath>
        <m:r>
          <m:t> 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</w:p>
    <w:p>
      <w:pPr>
        <w:pStyle w:val="BodyText"/>
      </w:pPr>
      <w:r>
        <w:t xml:space="preserve">1.6.</w:t>
      </w:r>
      <w:r>
        <w:t xml:space="preserve"> </w:t>
      </w:r>
      <m:oMath>
        <m:r>
          <m:t> 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(</m:t>
        </m:r>
        <m:r>
          <m:t>2</m:t>
        </m:r>
        <m:r>
          <m:t>x</m:t>
        </m:r>
        <m:r>
          <m:rPr>
            <m:sty m:val="p"/>
          </m:rPr>
          <m:t>+</m:t>
        </m:r>
        <m:r>
          <m:t>7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rPr>
            <m:sty m:val="p"/>
          </m:rPr>
          <m:t>+</m:t>
        </m:r>
        <m:r>
          <m:t>C</m:t>
        </m:r>
        <m:r>
          <m:t> </m:t>
        </m:r>
      </m:oMath>
      <w:r>
        <w:t xml:space="preserve"> </w:t>
      </w:r>
      <w:r>
        <w:t xml:space="preserve">using the substitution</w:t>
      </w:r>
      <w:r>
        <w:t xml:space="preserve"> </w:t>
      </w:r>
      <m:oMath>
        <m:r>
          <m:t> 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7</m:t>
        </m:r>
        <m:r>
          <m:t> </m:t>
        </m:r>
      </m:oMath>
      <w:r>
        <w:t xml:space="preserve"> </w:t>
      </w:r>
      <w:r>
        <w:t xml:space="preserve">or the chain rule with</w:t>
      </w:r>
      <w:r>
        <w:t xml:space="preserve"> </w:t>
      </w:r>
      <m:oMath>
        <m:r>
          <m:t> </m:t>
        </m:r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1.7.</w:t>
      </w:r>
      <w:r>
        <w:t xml:space="preserve"> </w:t>
      </w:r>
      <m:oMath>
        <m:r>
          <m:t> 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5</m:t>
            </m:r>
          </m:num>
          <m:den>
            <m:r>
              <m:t>3</m:t>
            </m:r>
          </m:den>
        </m:f>
        <m:s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x</m:t>
                    </m:r>
                  </m:num>
                  <m:den>
                    <m:r>
                      <m:t>5</m:t>
                    </m:r>
                  </m:den>
                </m:f>
                <m:r>
                  <m:rPr>
                    <m:sty m:val="p"/>
                  </m:rPr>
                  <m:t>+</m:t>
                </m:r>
                <m:r>
                  <m:t>3</m:t>
                </m:r>
              </m:e>
            </m:d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rPr>
            <m:sty m:val="p"/>
          </m:rPr>
          <m:t>+</m:t>
        </m:r>
        <m:r>
          <m:t>C</m:t>
        </m:r>
        <m:r>
          <m:t> </m:t>
        </m:r>
      </m:oMath>
      <w:r>
        <w:t xml:space="preserve"> </w:t>
      </w:r>
      <w:r>
        <w:t xml:space="preserve">using the substitution</w:t>
      </w:r>
      <w:r>
        <w:t xml:space="preserve"> </w:t>
      </w:r>
      <m:oMath>
        <m:r>
          <m:t> </m:t>
        </m:r>
        <m:r>
          <m:t>u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5</m:t>
            </m:r>
          </m:den>
        </m:f>
        <m:r>
          <m:rPr>
            <m:sty m:val="p"/>
          </m:rPr>
          <m:t>+</m:t>
        </m:r>
        <m:r>
          <m:t>3</m:t>
        </m:r>
        <m:r>
          <m:t> </m:t>
        </m:r>
      </m:oMath>
      <w:r>
        <w:t xml:space="preserve"> </w:t>
      </w:r>
      <w:r>
        <w:t xml:space="preserve">or the chain rule with</w:t>
      </w:r>
      <w:r>
        <w:t xml:space="preserve"> </w:t>
      </w:r>
      <m:oMath>
        <m:r>
          <m:t> </m:t>
        </m:r>
        <m:r>
          <m:t>a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5</m:t>
            </m:r>
          </m:den>
        </m:f>
      </m:oMath>
      <w:r>
        <w:t xml:space="preserve">.</w:t>
      </w:r>
    </w:p>
    <w:p>
      <w:pPr>
        <w:pStyle w:val="BodyText"/>
      </w:pPr>
      <w:r>
        <w:t xml:space="preserve">1.8.</w:t>
      </w:r>
      <w:r>
        <w:t xml:space="preserve"> </w:t>
      </w:r>
      <m:oMath>
        <m:r>
          <m:t> 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+</m:t>
        </m:r>
        <m:r>
          <m:t>C</m:t>
        </m:r>
        <m:r>
          <m:t> </m:t>
        </m:r>
      </m:oMath>
      <w:r>
        <w:t xml:space="preserve"> </w:t>
      </w:r>
      <w:r>
        <w:t xml:space="preserve">using the substitution</w:t>
      </w:r>
      <w:r>
        <w:t xml:space="preserve"> </w:t>
      </w:r>
      <m:oMath>
        <m:r>
          <m:t> </m:t>
        </m:r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2</m:t>
        </m:r>
        <m:r>
          <m:t>x</m:t>
        </m:r>
        <m:r>
          <m:t> </m:t>
        </m:r>
      </m:oMath>
      <w:r>
        <w:t xml:space="preserve"> </w:t>
      </w:r>
      <w:r>
        <w:t xml:space="preserve">or the chain rule with</w:t>
      </w:r>
      <w:r>
        <w:t xml:space="preserve"> </w:t>
      </w:r>
      <m:oMath>
        <m:r>
          <m:t> 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1.9.</w:t>
      </w:r>
      <w:r>
        <w:t xml:space="preserve"> </w:t>
      </w:r>
      <m:oMath>
        <m:r>
          <m:t> 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3</m:t>
        </m:r>
        <m:r>
          <m:t>x</m:t>
        </m:r>
        <m:r>
          <m:rPr>
            <m:sty m:val="p"/>
          </m:rPr>
          <m:t>+</m:t>
        </m:r>
        <m:r>
          <m:t>4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+</m:t>
        </m:r>
        <m:r>
          <m:t>C</m:t>
        </m:r>
        <m:r>
          <m:t> </m:t>
        </m:r>
      </m:oMath>
      <w:r>
        <w:t xml:space="preserve"> </w:t>
      </w:r>
      <w:r>
        <w:t xml:space="preserve">using the substitution</w:t>
      </w:r>
      <w:r>
        <w:t xml:space="preserve"> </w:t>
      </w:r>
      <m:oMath>
        <m:r>
          <m:t> </m:t>
        </m:r>
        <m:r>
          <m:t>u</m:t>
        </m:r>
        <m:r>
          <m:rPr>
            <m:sty m:val="p"/>
          </m:rPr>
          <m:t>=</m:t>
        </m:r>
        <m:r>
          <m:t>3</m:t>
        </m:r>
        <m:r>
          <m:t>x</m:t>
        </m:r>
        <m:r>
          <m:rPr>
            <m:sty m:val="p"/>
          </m:rPr>
          <m:t>+</m:t>
        </m:r>
        <m:r>
          <m:t>4</m:t>
        </m:r>
        <m:r>
          <m:t> </m:t>
        </m:r>
      </m:oMath>
      <w:r>
        <w:t xml:space="preserve"> </w:t>
      </w:r>
      <w:r>
        <w:t xml:space="preserve">or the chain rule with</w:t>
      </w:r>
      <w:r>
        <w:t xml:space="preserve"> </w:t>
      </w:r>
      <m:oMath>
        <m:r>
          <m:t> </m:t>
        </m:r>
        <m:r>
          <m:t>a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BodyText"/>
      </w:pPr>
      <w:r>
        <w:t xml:space="preserve">1.10.</w:t>
      </w:r>
      <w:r>
        <w:t xml:space="preserve"> </w:t>
      </w:r>
      <m:oMath>
        <m:r>
          <m:t> 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5</m:t>
        </m:r>
        <m:r>
          <m:rPr>
            <m:sty m:val="p"/>
          </m:rPr>
          <m:t>−</m:t>
        </m:r>
        <m:r>
          <m:t>6</m:t>
        </m:r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  <m:r>
          <m:rPr>
            <m:sty m:val="p"/>
          </m:rPr>
          <m:t>+</m:t>
        </m:r>
        <m:r>
          <m:t>C</m:t>
        </m:r>
        <m:r>
          <m:t> </m:t>
        </m:r>
      </m:oMath>
      <w:r>
        <w:t xml:space="preserve"> </w:t>
      </w:r>
      <w:r>
        <w:t xml:space="preserve">using the substitution</w:t>
      </w:r>
      <w:r>
        <w:t xml:space="preserve"> </w:t>
      </w:r>
      <m:oMath>
        <m:r>
          <m:t> </m:t>
        </m:r>
        <m:r>
          <m:t>u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6</m:t>
        </m:r>
        <m:r>
          <m:t>x</m:t>
        </m:r>
        <m:r>
          <m:t> </m:t>
        </m:r>
      </m:oMath>
      <w:r>
        <w:t xml:space="preserve"> </w:t>
      </w:r>
      <w:r>
        <w:t xml:space="preserve">or the chain rule with</w:t>
      </w:r>
      <w:r>
        <w:t xml:space="preserve"> </w:t>
      </w:r>
      <m:oMath>
        <m:r>
          <m:t> 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.</w:t>
      </w:r>
    </w:p>
    <w:bookmarkEnd w:id="10"/>
    <w:bookmarkStart w:id="11" w:name="q2"/>
    <w:p>
      <w:pPr>
        <w:pStyle w:val="Heading3"/>
      </w:pPr>
      <w:r>
        <w:t xml:space="preserve">Q2</w:t>
      </w:r>
    </w:p>
    <w:p>
      <w:pPr>
        <w:pStyle w:val="FirstParagraph"/>
      </w:pPr>
      <w:r>
        <w:t xml:space="preserve">In these questions, you can either use an appropriate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substitution or use the chain rule for integration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a</m:t>
                  </m:r>
                </m:den>
              </m:f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  <m:e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a</m:t>
                  </m:r>
                </m:den>
              </m:f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  <m:e/>
          </m:eqArr>
        </m:oMath>
      </m:oMathPara>
    </w:p>
    <w:p>
      <w:pPr>
        <w:pStyle w:val="FirstParagraph"/>
      </w:pPr>
      <w:r>
        <w:t xml:space="preserve">2.1.</w:t>
      </w:r>
      <w:r>
        <w:t xml:space="preserve"> </w:t>
      </w:r>
      <m:oMath>
        <m:r>
          <m:t> </m:t>
        </m:r>
        <m:r>
          <m:rPr>
            <m:sty m:val="p"/>
          </m:rPr>
          <m:t>sin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+</m:t>
        </m:r>
        <m:r>
          <m:t>C</m:t>
        </m:r>
        <m:r>
          <m:t> </m:t>
        </m:r>
      </m:oMath>
      <w:r>
        <w:t xml:space="preserve"> </w:t>
      </w:r>
      <w:r>
        <w:t xml:space="preserve">using the substitution</w:t>
      </w:r>
      <w:r>
        <w:t xml:space="preserve"> </w:t>
      </w:r>
      <m:oMath>
        <m:r>
          <m:t> </m:t>
        </m:r>
        <m:r>
          <m:t>u</m:t>
        </m:r>
        <m:r>
          <m:rPr>
            <m:sty m:val="p"/>
          </m:rPr>
          <m:t>=</m:t>
        </m:r>
        <m:r>
          <m:t>x</m:t>
        </m:r>
        <m:r>
          <m:t> </m:t>
        </m:r>
      </m:oMath>
      <w:r>
        <w:t xml:space="preserve"> </w:t>
      </w:r>
      <w:r>
        <w:t xml:space="preserve">or the chain rule with</w:t>
      </w:r>
      <w:r>
        <w:t xml:space="preserve"> </w:t>
      </w:r>
      <m:oMath>
        <m:r>
          <m:t> </m:t>
        </m:r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2.2.</w:t>
      </w:r>
      <w:r>
        <w:t xml:space="preserve"> </w:t>
      </w:r>
      <m:oMath>
        <m:r>
          <m:t> 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cos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t>x</m:t>
            </m:r>
          </m:e>
        </m:d>
        <m:r>
          <m:rPr>
            <m:sty m:val="p"/>
          </m:rPr>
          <m:t>+</m:t>
        </m:r>
        <m:r>
          <m:t>C</m:t>
        </m:r>
        <m:r>
          <m:t> </m:t>
        </m:r>
      </m:oMath>
      <w:r>
        <w:t xml:space="preserve"> </w:t>
      </w:r>
      <w:r>
        <w:t xml:space="preserve">using the substitution</w:t>
      </w:r>
      <w:r>
        <w:t xml:space="preserve"> </w:t>
      </w:r>
      <m:oMath>
        <m:r>
          <m:t> 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 </m:t>
        </m:r>
      </m:oMath>
      <w:r>
        <w:t xml:space="preserve"> </w:t>
      </w:r>
      <w:r>
        <w:t xml:space="preserve">or the chain rule with</w:t>
      </w:r>
      <w:r>
        <w:t xml:space="preserve"> </w:t>
      </w:r>
      <m:oMath>
        <m:r>
          <m:t> </m:t>
        </m:r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2.3.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t>5</m:t>
            </m:r>
          </m:num>
          <m:den>
            <m:r>
              <m:t>6</m:t>
            </m:r>
          </m:den>
        </m:f>
        <m:r>
          <m:rPr>
            <m:sty m:val="p"/>
          </m:rPr>
          <m:t>sin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+</m:t>
        </m:r>
        <m:r>
          <m:t>C</m:t>
        </m:r>
        <m:r>
          <m:t> </m:t>
        </m:r>
      </m:oMath>
      <w:r>
        <w:t xml:space="preserve"> </w:t>
      </w:r>
      <w:r>
        <w:t xml:space="preserve">using the substitution</w:t>
      </w:r>
      <w:r>
        <w:t xml:space="preserve"> </w:t>
      </w:r>
      <m:oMath>
        <m:r>
          <m:t> </m:t>
        </m:r>
        <m:r>
          <m:t>u</m:t>
        </m:r>
        <m:r>
          <m:rPr>
            <m:sty m:val="p"/>
          </m:rPr>
          <m:t>=</m:t>
        </m:r>
        <m:r>
          <m:t>x</m:t>
        </m:r>
        <m:r>
          <m:t> </m:t>
        </m:r>
      </m:oMath>
      <w:r>
        <w:t xml:space="preserve"> </w:t>
      </w:r>
      <w:r>
        <w:t xml:space="preserve">or the chain rule with</w:t>
      </w:r>
      <w:r>
        <w:t xml:space="preserve"> </w:t>
      </w:r>
      <m:oMath>
        <m:r>
          <m:t> </m:t>
        </m:r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2.4.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sin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t>x</m:t>
            </m:r>
          </m:e>
        </m:d>
        <m:r>
          <m:rPr>
            <m:sty m:val="p"/>
          </m:rPr>
          <m:t>+</m:t>
        </m:r>
        <m:r>
          <m:t>C</m:t>
        </m:r>
        <m:r>
          <m:t> </m:t>
        </m:r>
      </m:oMath>
      <w:r>
        <w:t xml:space="preserve"> </w:t>
      </w:r>
      <w:r>
        <w:t xml:space="preserve">using the substitution</w:t>
      </w:r>
      <w:r>
        <w:t xml:space="preserve"> </w:t>
      </w:r>
      <m:oMath>
        <m:r>
          <m:t> </m:t>
        </m:r>
        <m:r>
          <m:t>u</m:t>
        </m:r>
        <m:r>
          <m:rPr>
            <m:sty m:val="p"/>
          </m:rPr>
          <m:t>=</m:t>
        </m:r>
        <m:r>
          <m:t>3</m:t>
        </m:r>
        <m:r>
          <m:t>x</m:t>
        </m:r>
        <m:r>
          <m:t> </m:t>
        </m:r>
      </m:oMath>
      <w:r>
        <w:t xml:space="preserve"> </w:t>
      </w:r>
      <w:r>
        <w:t xml:space="preserve">or the chain rule with</w:t>
      </w:r>
      <w:r>
        <w:t xml:space="preserve"> </w:t>
      </w:r>
      <m:oMath>
        <m:r>
          <m:t> </m:t>
        </m:r>
        <m:r>
          <m:t>a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BodyText"/>
      </w:pPr>
      <w:r>
        <w:t xml:space="preserve">2.5.</w:t>
      </w:r>
      <w:r>
        <w:t xml:space="preserve"> </w:t>
      </w:r>
      <m:oMath>
        <m:r>
          <m:t> 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cos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+</m:t>
        </m:r>
        <m:r>
          <m:t>C</m:t>
        </m:r>
        <m:r>
          <m:t> </m:t>
        </m:r>
      </m:oMath>
      <w:r>
        <w:t xml:space="preserve"> </w:t>
      </w:r>
      <w:r>
        <w:t xml:space="preserve">using the substitution</w:t>
      </w:r>
      <w:r>
        <w:t xml:space="preserve"> </w:t>
      </w:r>
      <m:oMath>
        <m:r>
          <m:t> </m:t>
        </m:r>
        <m:r>
          <m:t>u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3</m:t>
            </m:r>
          </m:den>
        </m:f>
        <m:r>
          <m:t> </m:t>
        </m:r>
      </m:oMath>
      <w:r>
        <w:t xml:space="preserve"> </w:t>
      </w:r>
      <w:r>
        <w:t xml:space="preserve">or the chain rule with</w:t>
      </w:r>
      <w:r>
        <w:t xml:space="preserve"> </w:t>
      </w:r>
      <m:oMath>
        <m:r>
          <m:t> </m:t>
        </m:r>
        <m:r>
          <m:t>a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BodyText"/>
      </w:pPr>
      <w:r>
        <w:t xml:space="preserve">2.6.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t>4</m:t>
            </m:r>
          </m:num>
          <m:den>
            <m:r>
              <m:t>15</m:t>
            </m:r>
          </m:den>
        </m:f>
        <m:r>
          <m:rPr>
            <m:sty m:val="p"/>
          </m:rPr>
          <m:t>sin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4</m:t>
                </m:r>
              </m:den>
            </m:f>
          </m:e>
        </m:d>
        <m:r>
          <m:rPr>
            <m:sty m:val="p"/>
          </m:rPr>
          <m:t>+</m:t>
        </m:r>
        <m:r>
          <m:t>C</m:t>
        </m:r>
        <m:r>
          <m:t> </m:t>
        </m:r>
      </m:oMath>
      <w:r>
        <w:t xml:space="preserve"> </w:t>
      </w:r>
      <w:r>
        <w:t xml:space="preserve">using the substitution</w:t>
      </w:r>
      <w:r>
        <w:t xml:space="preserve"> </w:t>
      </w:r>
      <m:oMath>
        <m:r>
          <m:t> </m:t>
        </m:r>
        <m:r>
          <m:t>u</m:t>
        </m:r>
        <m:r>
          <m:rPr>
            <m:sty m:val="p"/>
          </m:rPr>
          <m:t>=</m:t>
        </m:r>
        <m:r>
          <m:t>3</m:t>
        </m:r>
        <m:r>
          <m:t>x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t> </m:t>
        </m:r>
      </m:oMath>
      <w:r>
        <w:t xml:space="preserve"> </w:t>
      </w:r>
      <w:r>
        <w:t xml:space="preserve">or the chain rule with</w:t>
      </w:r>
      <w:r>
        <w:t xml:space="preserve"> </w:t>
      </w:r>
      <m:oMath>
        <m:r>
          <m:t> </m:t>
        </m:r>
        <m:r>
          <m:t>a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BodyText"/>
      </w:pPr>
      <w:r>
        <w:t xml:space="preserve">2.7.</w:t>
      </w:r>
      <w:r>
        <w:t xml:space="preserve"> </w:t>
      </w:r>
      <m:oMath>
        <m:r>
          <m:t> 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9</m:t>
            </m:r>
          </m:num>
          <m:den>
            <m:r>
              <m:t>4</m:t>
            </m:r>
          </m:den>
        </m:f>
        <m:r>
          <m:rPr>
            <m:sty m:val="p"/>
          </m:rPr>
          <m:t>cos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4</m:t>
                </m:r>
                <m:r>
                  <m:t>x</m:t>
                </m:r>
              </m:num>
              <m:den>
                <m:r>
                  <m:t>9</m:t>
                </m:r>
              </m:den>
            </m:f>
          </m:e>
        </m:d>
        <m:r>
          <m:rPr>
            <m:sty m:val="p"/>
          </m:rPr>
          <m:t>+</m:t>
        </m:r>
        <m:r>
          <m:t>C</m:t>
        </m:r>
        <m:r>
          <m:t> </m:t>
        </m:r>
      </m:oMath>
      <w:r>
        <w:t xml:space="preserve"> </w:t>
      </w:r>
      <w:r>
        <w:t xml:space="preserve">using the substitution</w:t>
      </w:r>
      <w:r>
        <w:t xml:space="preserve"> </w:t>
      </w:r>
      <m:oMath>
        <m:r>
          <m:t> </m:t>
        </m:r>
        <m:r>
          <m:t>u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4</m:t>
            </m:r>
            <m:r>
              <m:t>x</m:t>
            </m:r>
          </m:num>
          <m:den>
            <m:r>
              <m:t>9</m:t>
            </m:r>
          </m:den>
        </m:f>
        <m:r>
          <m:t> </m:t>
        </m:r>
      </m:oMath>
      <w:r>
        <w:t xml:space="preserve"> </w:t>
      </w:r>
      <w:r>
        <w:t xml:space="preserve">or the chain rule with</w:t>
      </w:r>
      <w:r>
        <w:t xml:space="preserve"> </w:t>
      </w:r>
      <m:oMath>
        <m:r>
          <m:t> 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4</m:t>
            </m:r>
          </m:num>
          <m:den>
            <m:r>
              <m:t>9</m:t>
            </m:r>
          </m:den>
        </m:f>
      </m:oMath>
      <w:r>
        <w:t xml:space="preserve">.</w:t>
      </w:r>
    </w:p>
    <w:p>
      <w:pPr>
        <w:pStyle w:val="BodyText"/>
      </w:pPr>
      <w:r>
        <w:t xml:space="preserve">2.8.</w:t>
      </w:r>
      <w:r>
        <w:t xml:space="preserve"> </w:t>
      </w:r>
      <m:oMath>
        <m:r>
          <m:t> 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sin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t>x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</m:den>
            </m:f>
          </m:e>
        </m:d>
        <m:r>
          <m:rPr>
            <m:sty m:val="p"/>
          </m:rPr>
          <m:t>+</m:t>
        </m:r>
        <m:r>
          <m:t>C</m:t>
        </m:r>
        <m:r>
          <m:t> </m:t>
        </m:r>
      </m:oMath>
      <w:r>
        <w:t xml:space="preserve"> </w:t>
      </w:r>
      <w:r>
        <w:t xml:space="preserve">using the substitution</w:t>
      </w:r>
      <w:r>
        <w:t xml:space="preserve"> </w:t>
      </w:r>
      <m:oMath>
        <m:r>
          <m:t> </m:t>
        </m:r>
        <m:r>
          <m:t>u</m:t>
        </m:r>
        <m:r>
          <m:rPr>
            <m:sty m:val="p"/>
          </m:rPr>
          <m:t>=</m:t>
        </m:r>
        <m:r>
          <m:t>3</m:t>
        </m:r>
        <m:r>
          <m:t>x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  <m:r>
          <m:t> </m:t>
        </m:r>
      </m:oMath>
      <w:r>
        <w:t xml:space="preserve"> </w:t>
      </w:r>
      <w:r>
        <w:t xml:space="preserve">or the chain rule with</w:t>
      </w:r>
      <w:r>
        <w:t xml:space="preserve"> </w:t>
      </w:r>
      <m:oMath>
        <m:r>
          <m:t> </m:t>
        </m:r>
        <m:r>
          <m:t>a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BodyText"/>
      </w:pPr>
      <w:r>
        <w:t xml:space="preserve">2.9.</w:t>
      </w:r>
      <w:r>
        <w:t xml:space="preserve"> </w:t>
      </w:r>
      <m:oMath>
        <m:r>
          <m:t> </m:t>
        </m:r>
        <m:r>
          <m:rPr>
            <m:sty m:val="p"/>
          </m:rPr>
          <m:t>−</m:t>
        </m:r>
        <m:r>
          <m:t>16</m:t>
        </m:r>
        <m:r>
          <m:rPr>
            <m:sty m:val="p"/>
          </m:rPr>
          <m:t>cos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</m:den>
            </m:f>
          </m:e>
        </m:d>
        <m:r>
          <m:rPr>
            <m:sty m:val="p"/>
          </m:rPr>
          <m:t>+</m:t>
        </m:r>
        <m:r>
          <m:t>C</m:t>
        </m:r>
        <m:r>
          <m:t> </m:t>
        </m:r>
      </m:oMath>
      <w:r>
        <w:t xml:space="preserve"> </w:t>
      </w:r>
      <w:r>
        <w:t xml:space="preserve">using the substitution</w:t>
      </w:r>
      <w:r>
        <w:t xml:space="preserve"> </w:t>
      </w:r>
      <m:oMath>
        <m:r>
          <m:t> </m:t>
        </m:r>
        <m:r>
          <m:t>u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4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  <m:r>
          <m:t> </m:t>
        </m:r>
      </m:oMath>
      <w:r>
        <w:t xml:space="preserve"> </w:t>
      </w:r>
      <w:r>
        <w:t xml:space="preserve">or the chain rule with</w:t>
      </w:r>
      <w:r>
        <w:t xml:space="preserve"> </w:t>
      </w:r>
      <m:oMath>
        <m:r>
          <m:t> </m:t>
        </m:r>
        <m:r>
          <m:t>a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w:r>
        <w:t xml:space="preserve">2.10.</w:t>
      </w:r>
      <w:r>
        <w:t xml:space="preserve"> </w:t>
      </w:r>
      <m:oMath>
        <m:r>
          <m:t> 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3</m:t>
            </m:r>
          </m:num>
          <m:den>
            <m:r>
              <m:t>25</m:t>
            </m:r>
          </m:den>
        </m:f>
        <m:r>
          <m:rPr>
            <m:sty m:val="p"/>
          </m:rPr>
          <m:t>sin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6</m:t>
                </m:r>
              </m:den>
            </m:f>
            <m:r>
              <m:rPr>
                <m:sty m:val="p"/>
              </m:rPr>
              <m:t>−</m:t>
            </m:r>
            <m:r>
              <m:t>5</m:t>
            </m:r>
            <m:r>
              <m:t>x</m:t>
            </m:r>
          </m:e>
        </m:d>
        <m:r>
          <m:rPr>
            <m:sty m:val="p"/>
          </m:rPr>
          <m:t>+</m:t>
        </m:r>
        <m:r>
          <m:t>C</m:t>
        </m:r>
        <m:r>
          <m:t> </m:t>
        </m:r>
      </m:oMath>
      <w:r>
        <w:t xml:space="preserve"> </w:t>
      </w:r>
      <w:r>
        <w:t xml:space="preserve">using the substitution</w:t>
      </w:r>
      <w:r>
        <w:t xml:space="preserve"> </w:t>
      </w:r>
      <m:oMath>
        <m:r>
          <m:t> </m:t>
        </m:r>
        <m:r>
          <m:t>u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6</m:t>
            </m:r>
          </m:den>
        </m:f>
        <m:r>
          <m:rPr>
            <m:sty m:val="p"/>
          </m:rPr>
          <m:t>−</m:t>
        </m:r>
        <m:r>
          <m:t>5</m:t>
        </m:r>
        <m:r>
          <m:t>x</m:t>
        </m:r>
        <m:r>
          <m:t> </m:t>
        </m:r>
      </m:oMath>
      <w:r>
        <w:t xml:space="preserve"> </w:t>
      </w:r>
      <w:r>
        <w:t xml:space="preserve">or the chain rule with</w:t>
      </w:r>
      <w:r>
        <w:t xml:space="preserve"> </w:t>
      </w:r>
      <m:oMath>
        <m:r>
          <m:t> 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</m:oMath>
      <w:r>
        <w:t xml:space="preserve">.</w:t>
      </w:r>
    </w:p>
    <w:bookmarkEnd w:id="11"/>
    <w:bookmarkStart w:id="12" w:name="q3"/>
    <w:p>
      <w:pPr>
        <w:pStyle w:val="Heading3"/>
      </w:pPr>
      <w:r>
        <w:t xml:space="preserve">Q3</w:t>
      </w:r>
    </w:p>
    <w:p>
      <w:pPr>
        <w:pStyle w:val="FirstParagraph"/>
      </w:pPr>
      <w:r>
        <w:t xml:space="preserve">In these questions, you can either use an appropriate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substitution or use the chain rule for integration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∫</m:t>
              </m:r>
              <m:sSup>
                <m:e>
                  <m:r>
                    <m:rPr>
                      <m:sty m:val="p"/>
                    </m:rPr>
                    <m:t>e</m:t>
                  </m:r>
                </m:e>
                <m:sup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a</m:t>
                  </m:r>
                </m:den>
              </m:f>
              <m:sSup>
                <m:e>
                  <m:r>
                    <m:rPr>
                      <m:sty m:val="p"/>
                    </m:rPr>
                    <m:t>e</m:t>
                  </m:r>
                </m:e>
                <m:sup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sup>
              </m:sSup>
              <m:r>
                <m:rPr>
                  <m:sty m:val="p"/>
                </m:rPr>
                <m:t>+</m:t>
              </m:r>
              <m:r>
                <m:t>C</m:t>
              </m:r>
            </m:e>
            <m:e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t> </m:t>
              </m:r>
              <m:r>
                <m:rPr>
                  <m:sty m:val="p"/>
                </m:rP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a</m:t>
                  </m:r>
                </m:den>
              </m:f>
              <m:r>
                <m:rPr>
                  <m:sty m:val="p"/>
                </m:rPr>
                <m:t>ln</m:t>
              </m:r>
              <m:r>
                <m:rPr>
                  <m:sty m:val="p"/>
                </m:rPr>
                <m:t>|</m:t>
              </m:r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  <m:e/>
          </m:eqArr>
        </m:oMath>
      </m:oMathPara>
    </w:p>
    <w:p>
      <w:pPr>
        <w:pStyle w:val="FirstParagraph"/>
      </w:pPr>
      <w:r>
        <w:t xml:space="preserve">3.1.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t>5</m:t>
            </m:r>
          </m:num>
          <m:den>
            <m:r>
              <m:t>2</m:t>
            </m:r>
          </m:den>
        </m:f>
        <m:sSup>
          <m:e>
            <m:r>
              <m:rPr>
                <m:sty m:val="p"/>
              </m:rPr>
              <m:t>e</m:t>
            </m:r>
          </m:e>
          <m:sup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sup>
        </m:sSup>
        <m:r>
          <m:rPr>
            <m:sty m:val="p"/>
          </m:rPr>
          <m:t>+</m:t>
        </m:r>
        <m:r>
          <m:t>C</m:t>
        </m:r>
        <m:r>
          <m:t> </m:t>
        </m:r>
      </m:oMath>
      <w:r>
        <w:t xml:space="preserve"> </w:t>
      </w:r>
      <w:r>
        <w:t xml:space="preserve">using the substitution</w:t>
      </w:r>
      <w:r>
        <w:t xml:space="preserve"> </w:t>
      </w:r>
      <m:oMath>
        <m:r>
          <m:t> 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t> </m:t>
        </m:r>
      </m:oMath>
      <w:r>
        <w:t xml:space="preserve"> </w:t>
      </w:r>
      <w:r>
        <w:t xml:space="preserve">or the chain rule with</w:t>
      </w:r>
      <w:r>
        <w:t xml:space="preserve"> </w:t>
      </w:r>
      <m:oMath>
        <m:r>
          <m:t> </m:t>
        </m:r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3.2.</w:t>
      </w:r>
      <w:r>
        <w:t xml:space="preserve"> </w:t>
      </w:r>
      <m:oMath>
        <m:r>
          <m:t> 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7</m:t>
            </m:r>
          </m:num>
          <m:den>
            <m:r>
              <m:t>3</m:t>
            </m:r>
          </m:den>
        </m:f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  <m:r>
              <m:t>x</m:t>
            </m:r>
            <m:r>
              <m:rPr>
                <m:sty m:val="p"/>
              </m:rPr>
              <m:t>+</m:t>
            </m:r>
            <m:r>
              <m:t>4</m:t>
            </m:r>
          </m:sup>
        </m:sSup>
        <m:r>
          <m:rPr>
            <m:sty m:val="p"/>
          </m:rPr>
          <m:t>+</m:t>
        </m:r>
        <m:r>
          <m:t>C</m:t>
        </m:r>
        <m:r>
          <m:t> </m:t>
        </m:r>
      </m:oMath>
      <w:r>
        <w:t xml:space="preserve"> </w:t>
      </w:r>
      <w:r>
        <w:t xml:space="preserve">using the substitution</w:t>
      </w:r>
      <w:r>
        <w:t xml:space="preserve"> </w:t>
      </w:r>
      <m:oMath>
        <m:r>
          <m:t> </m:t>
        </m:r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4</m:t>
        </m:r>
        <m:r>
          <m:t> </m:t>
        </m:r>
      </m:oMath>
      <w:r>
        <w:t xml:space="preserve"> </w:t>
      </w:r>
      <w:r>
        <w:t xml:space="preserve">or the chain rule with</w:t>
      </w:r>
      <w:r>
        <w:t xml:space="preserve"> </w:t>
      </w:r>
      <m:oMath>
        <m:r>
          <m:t> 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</w:p>
    <w:p>
      <w:pPr>
        <w:pStyle w:val="BodyText"/>
      </w:pPr>
      <w:r>
        <w:t xml:space="preserve">3.3.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C</m:t>
        </m:r>
        <m:r>
          <m:t> </m:t>
        </m:r>
      </m:oMath>
      <w:r>
        <w:t xml:space="preserve"> </w:t>
      </w:r>
      <w:r>
        <w:t xml:space="preserve">using the substitution</w:t>
      </w:r>
      <w:r>
        <w:t xml:space="preserve"> </w:t>
      </w:r>
      <m:oMath>
        <m:r>
          <m:t> </m:t>
        </m:r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t> </m:t>
        </m:r>
      </m:oMath>
      <w:r>
        <w:t xml:space="preserve"> </w:t>
      </w:r>
      <w:r>
        <w:t xml:space="preserve">or the chain rule with</w:t>
      </w:r>
      <w:r>
        <w:t xml:space="preserve"> </w:t>
      </w:r>
      <m:oMath>
        <m:r>
          <m:t> 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</w:p>
    <w:p>
      <w:pPr>
        <w:pStyle w:val="BodyText"/>
      </w:pPr>
      <w:r>
        <w:t xml:space="preserve">3.4.</w:t>
      </w:r>
      <w:r>
        <w:t xml:space="preserve"> </w:t>
      </w:r>
      <m:oMath>
        <m:r>
          <m:t> </m:t>
        </m:r>
        <m:r>
          <m:t>6</m:t>
        </m:r>
        <m:r>
          <m:rPr>
            <m:sty m:val="p"/>
          </m:rPr>
          <m:t>exp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−</m:t>
            </m:r>
            <m:r>
              <m:t>5</m:t>
            </m:r>
          </m:e>
        </m:d>
        <m:r>
          <m:rPr>
            <m:sty m:val="p"/>
          </m:rPr>
          <m:t>+</m:t>
        </m:r>
        <m:r>
          <m:t>C</m:t>
        </m:r>
        <m:r>
          <m:t> </m:t>
        </m:r>
      </m:oMath>
      <w:r>
        <w:t xml:space="preserve"> </w:t>
      </w:r>
      <w:r>
        <w:t xml:space="preserve">using the substitution</w:t>
      </w:r>
      <w:r>
        <w:t xml:space="preserve"> </w:t>
      </w:r>
      <m:oMath>
        <m:r>
          <m:t> </m:t>
        </m:r>
        <m:r>
          <m:t>u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5</m:t>
        </m:r>
        <m:r>
          <m:t> </m:t>
        </m:r>
      </m:oMath>
      <w:r>
        <w:t xml:space="preserve"> </w:t>
      </w:r>
      <w:r>
        <w:t xml:space="preserve">or the chain rule with</w:t>
      </w:r>
      <w:r>
        <w:t xml:space="preserve"> </w:t>
      </w:r>
      <m:oMath>
        <m:r>
          <m:t> </m:t>
        </m:r>
        <m:r>
          <m:t>a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BodyText"/>
      </w:pPr>
      <w:r>
        <w:t xml:space="preserve">3.5.</w:t>
      </w:r>
      <w:r>
        <w:t xml:space="preserve"> </w:t>
      </w:r>
      <m:oMath>
        <m:r>
          <m:t> </m:t>
        </m:r>
        <m:r>
          <m:t>2</m:t>
        </m:r>
        <m:r>
          <m:rPr>
            <m:sty m:val="p"/>
          </m:rPr>
          <m:t>ln</m:t>
        </m:r>
        <m:r>
          <m:rPr>
            <m:sty m:val="p"/>
          </m:rPr>
          <m:t>|</m:t>
        </m:r>
        <m:r>
          <m:t>3</m:t>
        </m:r>
        <m:r>
          <m:t>x</m:t>
        </m:r>
        <m:r>
          <m:rPr>
            <m:sty m:val="p"/>
          </m:rPr>
          <m:t>−</m:t>
        </m:r>
        <m:r>
          <m:t>7</m:t>
        </m:r>
        <m:r>
          <m:rPr>
            <m:sty m:val="p"/>
          </m:rPr>
          <m:t>|</m:t>
        </m:r>
        <m:r>
          <m:rPr>
            <m:sty m:val="p"/>
          </m:rPr>
          <m:t>+</m:t>
        </m:r>
        <m:r>
          <m:t>C</m:t>
        </m:r>
        <m:r>
          <m:t> </m:t>
        </m:r>
      </m:oMath>
      <w:r>
        <w:t xml:space="preserve"> </w:t>
      </w:r>
      <w:r>
        <w:t xml:space="preserve">using the substitution</w:t>
      </w:r>
      <w:r>
        <w:t xml:space="preserve"> </w:t>
      </w:r>
      <m:oMath>
        <m:r>
          <m:t> </m:t>
        </m:r>
        <m:r>
          <m:t>u</m:t>
        </m:r>
        <m:r>
          <m:rPr>
            <m:sty m:val="p"/>
          </m:rPr>
          <m:t>=</m:t>
        </m:r>
        <m:r>
          <m:t>3</m:t>
        </m:r>
        <m:r>
          <m:t>x</m:t>
        </m:r>
        <m:r>
          <m:rPr>
            <m:sty m:val="p"/>
          </m:rPr>
          <m:t>−</m:t>
        </m:r>
        <m:r>
          <m:t>7</m:t>
        </m:r>
        <m:r>
          <m:t> </m:t>
        </m:r>
      </m:oMath>
      <w:r>
        <w:t xml:space="preserve"> </w:t>
      </w:r>
      <w:r>
        <w:t xml:space="preserve">or the chain rule with</w:t>
      </w:r>
      <w:r>
        <w:t xml:space="preserve"> </w:t>
      </w:r>
      <m:oMath>
        <m:r>
          <m:t> </m:t>
        </m:r>
        <m:r>
          <m:t>a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BodyText"/>
      </w:pPr>
      <w:r>
        <w:t xml:space="preserve">3.6.</w:t>
      </w:r>
      <w:r>
        <w:t xml:space="preserve"> </w:t>
      </w:r>
      <m:oMath>
        <m:r>
          <m:t> 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ln</m:t>
        </m:r>
        <m:r>
          <m:rPr>
            <m:sty m:val="p"/>
          </m:rPr>
          <m:t>|</m:t>
        </m:r>
        <m:r>
          <m:t>5</m:t>
        </m:r>
        <m:r>
          <m:rPr>
            <m:sty m:val="p"/>
          </m:rPr>
          <m:t>−</m:t>
        </m:r>
        <m:r>
          <m:t>2</m:t>
        </m:r>
        <m:r>
          <m:t>x</m:t>
        </m:r>
        <m:r>
          <m:rPr>
            <m:sty m:val="p"/>
          </m:rPr>
          <m:t>|</m:t>
        </m:r>
        <m:r>
          <m:rPr>
            <m:sty m:val="p"/>
          </m:rPr>
          <m:t>+</m:t>
        </m:r>
        <m:r>
          <m:t>C</m:t>
        </m:r>
        <m:r>
          <m:t> </m:t>
        </m:r>
      </m:oMath>
      <w:r>
        <w:t xml:space="preserve"> </w:t>
      </w:r>
      <w:r>
        <w:t xml:space="preserve">using the substitution</w:t>
      </w:r>
      <w:r>
        <w:t xml:space="preserve"> </w:t>
      </w:r>
      <m:oMath>
        <m:r>
          <m:t> </m:t>
        </m:r>
        <m:r>
          <m:t>u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r>
          <m:t>x</m:t>
        </m:r>
        <m:r>
          <m:t> </m:t>
        </m:r>
      </m:oMath>
      <w:r>
        <w:t xml:space="preserve"> </w:t>
      </w:r>
      <w:r>
        <w:t xml:space="preserve">or the chain rule with</w:t>
      </w:r>
      <w:r>
        <w:t xml:space="preserve"> </w:t>
      </w:r>
      <m:oMath>
        <m:r>
          <m:t> 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3.7.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  <m:r>
          <m:rPr>
            <m:sty m:val="p"/>
          </m:rPr>
          <m:t>ln</m:t>
        </m:r>
        <m:r>
          <m:rPr>
            <m:sty m:val="p"/>
          </m:rPr>
          <m:t>|</m:t>
        </m:r>
        <m:r>
          <m:t>2</m:t>
        </m:r>
        <m:r>
          <m:t>x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|</m:t>
        </m:r>
        <m:r>
          <m:rPr>
            <m:sty m:val="p"/>
          </m:rPr>
          <m:t>+</m:t>
        </m:r>
        <m:r>
          <m:t>C</m:t>
        </m:r>
        <m:r>
          <m:t> </m:t>
        </m:r>
      </m:oMath>
      <w:r>
        <w:t xml:space="preserve"> </w:t>
      </w:r>
      <w:r>
        <w:t xml:space="preserve">using the substitution</w:t>
      </w:r>
      <w:r>
        <w:t xml:space="preserve"> </w:t>
      </w:r>
      <m:oMath>
        <m:r>
          <m:t> 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5</m:t>
        </m:r>
        <m:r>
          <m:t> </m:t>
        </m:r>
      </m:oMath>
      <w:r>
        <w:t xml:space="preserve"> </w:t>
      </w:r>
      <w:r>
        <w:t xml:space="preserve">or the chain rule with</w:t>
      </w:r>
      <w:r>
        <w:t xml:space="preserve"> </w:t>
      </w:r>
      <m:oMath>
        <m:r>
          <m:t> </m:t>
        </m:r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3.8.</w:t>
      </w:r>
      <w:r>
        <w:t xml:space="preserve"> </w:t>
      </w:r>
      <m:oMath>
        <m:r>
          <m:t> 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3</m:t>
            </m:r>
          </m:num>
          <m:den>
            <m:r>
              <m:t>5</m:t>
            </m:r>
          </m:den>
        </m:f>
        <m:r>
          <m:rPr>
            <m:sty m:val="p"/>
          </m:rPr>
          <m:t>ln</m:t>
        </m:r>
        <m:r>
          <m:rPr>
            <m:sty m:val="p"/>
          </m:rPr>
          <m:t>|</m:t>
        </m:r>
        <m:r>
          <m:t>5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|</m:t>
        </m:r>
        <m:r>
          <m:rPr>
            <m:sty m:val="p"/>
          </m:rPr>
          <m:t>+</m:t>
        </m:r>
        <m:r>
          <m:t>C</m:t>
        </m:r>
        <m:r>
          <m:t> </m:t>
        </m:r>
      </m:oMath>
      <w:r>
        <w:t xml:space="preserve"> </w:t>
      </w:r>
      <w:r>
        <w:t xml:space="preserve">using the substitution</w:t>
      </w:r>
      <w:r>
        <w:t xml:space="preserve"> </w:t>
      </w:r>
      <m:oMath>
        <m:r>
          <m:t> </m:t>
        </m:r>
        <m:r>
          <m:t>u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t> </m:t>
        </m:r>
      </m:oMath>
      <w:r>
        <w:t xml:space="preserve"> </w:t>
      </w:r>
      <w:r>
        <w:t xml:space="preserve">or the chain rule with</w:t>
      </w:r>
      <w:r>
        <w:t xml:space="preserve"> </w:t>
      </w:r>
      <m:oMath>
        <m:r>
          <m:t> </m:t>
        </m:r>
        <m:r>
          <m:t>a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12"/>
    <w:bookmarkStart w:id="13" w:name="q4"/>
    <w:p>
      <w:pPr>
        <w:pStyle w:val="Heading3"/>
      </w:pPr>
      <w:r>
        <w:t xml:space="preserve">Q4</w:t>
      </w:r>
    </w:p>
    <w:p>
      <w:pPr>
        <w:pStyle w:val="FirstParagraph"/>
      </w:pPr>
      <w:r>
        <w:t xml:space="preserve">4.1.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t>1</m:t>
            </m:r>
          </m:num>
          <m:den>
            <m:r>
              <m:t>5</m:t>
            </m:r>
          </m:den>
        </m:f>
        <m:r>
          <m:rPr>
            <m:sty m:val="p"/>
          </m:rPr>
          <m:t>(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5</m:t>
            </m:r>
          </m:sup>
        </m:sSup>
        <m:r>
          <m:rPr>
            <m:sty m:val="p"/>
          </m:rPr>
          <m:t>+</m:t>
        </m:r>
        <m:r>
          <m:t>C</m:t>
        </m:r>
        <m:r>
          <m:t> </m:t>
        </m:r>
      </m:oMath>
      <w:r>
        <w:t xml:space="preserve"> </w:t>
      </w:r>
      <w:r>
        <w:t xml:space="preserve">using the substitution</w:t>
      </w:r>
      <w:r>
        <w:t xml:space="preserve"> </w:t>
      </w:r>
      <m:oMath>
        <m:r>
          <m:t> </m:t>
        </m:r>
        <m:r>
          <m:t>u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 </m:t>
        </m:r>
      </m:oMath>
      <w:r>
        <w:t xml:space="preserve">.</w:t>
      </w:r>
    </w:p>
    <w:p>
      <w:pPr>
        <w:pStyle w:val="BodyText"/>
      </w:pPr>
      <w:r>
        <w:t xml:space="preserve">4.2.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(</m:t>
        </m:r>
        <m:r>
          <m:t>5</m:t>
        </m:r>
        <m:r>
          <m:t>x</m:t>
        </m:r>
        <m:r>
          <m:rPr>
            <m:sty m:val="p"/>
          </m:rPr>
          <m:t>−</m:t>
        </m:r>
        <m:r>
          <m:t>7</m:t>
        </m:r>
        <m:sSup>
          <m:e>
            <m:r>
              <m:rPr>
                <m:sty m:val="p"/>
              </m:rPr>
              <m:t>)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r>
          <m:t>C</m:t>
        </m:r>
        <m:r>
          <m:t> </m:t>
        </m:r>
      </m:oMath>
      <w:r>
        <w:t xml:space="preserve"> </w:t>
      </w:r>
      <w:r>
        <w:t xml:space="preserve">using the substitution</w:t>
      </w:r>
      <w:r>
        <w:t xml:space="preserve"> </w:t>
      </w:r>
      <m:oMath>
        <m:r>
          <m:t> </m:t>
        </m:r>
        <m:r>
          <m:t>u</m:t>
        </m:r>
        <m:r>
          <m:rPr>
            <m:sty m:val="p"/>
          </m:rPr>
          <m:t>=</m:t>
        </m:r>
        <m:r>
          <m:t>5</m:t>
        </m:r>
        <m:r>
          <m:t>x</m:t>
        </m:r>
        <m:r>
          <m:rPr>
            <m:sty m:val="p"/>
          </m:rPr>
          <m:t>−</m:t>
        </m:r>
        <m:r>
          <m:t>7</m:t>
        </m:r>
        <m:r>
          <m:t> </m:t>
        </m:r>
      </m:oMath>
      <w:r>
        <w:t xml:space="preserve">.</w:t>
      </w:r>
    </w:p>
    <w:p>
      <w:pPr>
        <w:pStyle w:val="BodyText"/>
      </w:pPr>
      <w:r>
        <w:t xml:space="preserve">4.3.</w:t>
      </w:r>
      <w:r>
        <w:t xml:space="preserve"> </w:t>
      </w:r>
      <m:oMath>
        <m:r>
          <m:t> </m:t>
        </m:r>
        <m:r>
          <m:rPr>
            <m:sty m:val="p"/>
          </m:rPr>
          <m:t>exp</m:t>
        </m:r>
        <m:r>
          <m:rPr>
            <m:sty m:val="p"/>
          </m:rPr>
          <m:t>(</m:t>
        </m:r>
        <m:r>
          <m:t>4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  <m:r>
          <m:t> </m:t>
        </m:r>
      </m:oMath>
      <w:r>
        <w:t xml:space="preserve"> </w:t>
      </w:r>
      <w:r>
        <w:t xml:space="preserve">using the substitution</w:t>
      </w:r>
      <w:r>
        <w:t xml:space="preserve"> </w:t>
      </w:r>
      <m:oMath>
        <m:r>
          <m:t> </m:t>
        </m:r>
        <m:r>
          <m:t>u</m:t>
        </m:r>
        <m:r>
          <m:rPr>
            <m:sty m:val="p"/>
          </m:rPr>
          <m:t>=</m:t>
        </m:r>
        <m:r>
          <m:t>4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t> </m:t>
        </m:r>
      </m:oMath>
      <w:r>
        <w:t xml:space="preserve">.</w:t>
      </w:r>
    </w:p>
    <w:p>
      <w:pPr>
        <w:pStyle w:val="BodyText"/>
      </w:pPr>
      <w:r>
        <w:t xml:space="preserve">4.4.</w:t>
      </w:r>
      <w:r>
        <w:t xml:space="preserve"> </w:t>
      </w:r>
      <m:oMath>
        <m:r>
          <m:t> 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x</m:t>
            </m:r>
            <m:r>
              <m:rPr>
                <m:sty m:val="p"/>
              </m:rPr>
              <m:t>+</m:t>
            </m:r>
            <m:r>
              <m:t>5</m:t>
            </m:r>
          </m:den>
        </m:f>
        <m:r>
          <m:rPr>
            <m:sty m:val="p"/>
          </m:rPr>
          <m:t>+</m:t>
        </m:r>
        <m:r>
          <m:t>C</m:t>
        </m:r>
        <m:r>
          <m:t> </m:t>
        </m:r>
      </m:oMath>
      <w:r>
        <w:t xml:space="preserve"> </w:t>
      </w:r>
      <w:r>
        <w:t xml:space="preserve">using the substitution</w:t>
      </w:r>
      <w:r>
        <w:t xml:space="preserve"> </w:t>
      </w:r>
      <m:oMath>
        <m:r>
          <m:t> </m:t>
        </m:r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x</m:t>
        </m:r>
        <m:r>
          <m:rPr>
            <m:sty m:val="p"/>
          </m:rPr>
          <m:t>+</m:t>
        </m:r>
        <m:r>
          <m:t>5</m:t>
        </m:r>
        <m:r>
          <m:t> </m:t>
        </m:r>
      </m:oMath>
      <w:r>
        <w:t xml:space="preserve">.</w:t>
      </w:r>
    </w:p>
    <w:p>
      <w:pPr>
        <w:pStyle w:val="BodyText"/>
      </w:pPr>
      <w:r>
        <w:t xml:space="preserve">4.5.</w:t>
      </w:r>
      <w:r>
        <w:t xml:space="preserve"> </w:t>
      </w:r>
      <m:oMath>
        <m:r>
          <m:t> 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  <m:r>
          <m:t> </m:t>
        </m:r>
      </m:oMath>
      <w:r>
        <w:t xml:space="preserve"> </w:t>
      </w:r>
      <w:r>
        <w:t xml:space="preserve">using the substitution</w:t>
      </w:r>
      <w:r>
        <w:t xml:space="preserve"> </w:t>
      </w:r>
      <m:oMath>
        <m:r>
          <m:t> </m:t>
        </m:r>
        <m:r>
          <m:t>u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 </m:t>
        </m:r>
      </m:oMath>
      <w:r>
        <w:t xml:space="preserve">.</w:t>
      </w:r>
    </w:p>
    <w:p>
      <w:pPr>
        <w:pStyle w:val="BodyText"/>
      </w:pPr>
      <w:r>
        <w:t xml:space="preserve">4.6.</w:t>
      </w:r>
      <w:r>
        <w:t xml:space="preserve"> </w:t>
      </w:r>
      <m:oMath>
        <m:r>
          <m:t> </m:t>
        </m:r>
        <m:r>
          <m:rPr>
            <m:sty m:val="p"/>
          </m:rPr>
          <m:t>exp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  <m:r>
          <m:t> </m:t>
        </m:r>
      </m:oMath>
      <w:r>
        <w:t xml:space="preserve"> </w:t>
      </w:r>
      <w:r>
        <w:t xml:space="preserve">using the substitution</w:t>
      </w:r>
      <w:r>
        <w:t xml:space="preserve"> </w:t>
      </w:r>
      <m:oMath>
        <m:r>
          <m:t> </m:t>
        </m:r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  <m:r>
          <m:t>x</m:t>
        </m:r>
        <m:r>
          <m:t> </m:t>
        </m:r>
      </m:oMath>
      <w:r>
        <w:t xml:space="preserve">.</w:t>
      </w:r>
    </w:p>
    <w:p>
      <w:pPr>
        <w:pStyle w:val="BodyText"/>
      </w:pPr>
      <w:r>
        <w:t xml:space="preserve">4.7.</w:t>
      </w:r>
      <w:r>
        <w:t xml:space="preserve"> </w:t>
      </w:r>
      <m:oMath>
        <m:r>
          <m:t> 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rad>
          </m:den>
        </m:f>
        <m:r>
          <m:rPr>
            <m:sty m:val="p"/>
          </m:rPr>
          <m:t>+</m:t>
        </m:r>
        <m:r>
          <m:t>C</m:t>
        </m:r>
        <m:r>
          <m:t> </m:t>
        </m:r>
      </m:oMath>
      <w:r>
        <w:t xml:space="preserve"> </w:t>
      </w:r>
      <w:r>
        <w:t xml:space="preserve">using the substitution</w:t>
      </w:r>
      <w:r>
        <w:t xml:space="preserve"> </w:t>
      </w:r>
      <m:oMath>
        <m:r>
          <m:t> </m:t>
        </m:r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  <m:r>
          <m:t> </m:t>
        </m:r>
      </m:oMath>
      <w:r>
        <w:t xml:space="preserve">.</w:t>
      </w:r>
    </w:p>
    <w:p>
      <w:pPr>
        <w:pStyle w:val="BodyText"/>
      </w:pPr>
      <w:r>
        <w:t xml:space="preserve">4.8.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t>1</m:t>
            </m:r>
          </m:num>
          <m:den>
            <m:r>
              <m:t>10</m:t>
            </m:r>
          </m:den>
        </m:f>
        <m:r>
          <m:rPr>
            <m:sty m:val="p"/>
          </m:rPr>
          <m:t>ln</m:t>
        </m:r>
        <m:r>
          <m:rPr>
            <m:sty m:val="p"/>
          </m:rPr>
          <m:t>|</m:t>
        </m:r>
        <m:r>
          <m:t>2</m:t>
        </m:r>
        <m:sSup>
          <m:e>
            <m:r>
              <m:rPr>
                <m:sty m:val="p"/>
              </m:rPr>
              <m:t>e</m:t>
            </m:r>
          </m:e>
          <m:sup>
            <m:r>
              <m:t>5</m:t>
            </m:r>
            <m:r>
              <m:t>x</m:t>
            </m:r>
          </m:sup>
        </m:sSup>
        <m:r>
          <m:rPr>
            <m:sty m:val="p"/>
          </m:rPr>
          <m:t>+</m:t>
        </m:r>
        <m:r>
          <m:t>3</m:t>
        </m:r>
        <m:r>
          <m:rPr>
            <m:sty m:val="p"/>
          </m:rPr>
          <m:t>|</m:t>
        </m:r>
        <m:r>
          <m:rPr>
            <m:sty m:val="p"/>
          </m:rPr>
          <m:t>+</m:t>
        </m:r>
        <m:r>
          <m:t>C</m:t>
        </m:r>
        <m:r>
          <m:t> </m:t>
        </m:r>
      </m:oMath>
      <w:r>
        <w:t xml:space="preserve"> </w:t>
      </w:r>
      <w:r>
        <w:t xml:space="preserve">using the substitution</w:t>
      </w:r>
      <w:r>
        <w:t xml:space="preserve"> </w:t>
      </w:r>
      <m:oMath>
        <m:r>
          <m:t> </m:t>
        </m:r>
        <m:r>
          <m:t>u</m:t>
        </m:r>
        <m:r>
          <m:rPr>
            <m:sty m:val="p"/>
          </m:rPr>
          <m:t>=</m:t>
        </m:r>
        <m:r>
          <m:t>2</m:t>
        </m:r>
        <m:sSup>
          <m:e>
            <m:r>
              <m:rPr>
                <m:sty m:val="p"/>
              </m:rPr>
              <m:t>e</m:t>
            </m:r>
          </m:e>
          <m:sup>
            <m:r>
              <m:t>5</m:t>
            </m:r>
            <m:r>
              <m:t>x</m:t>
            </m:r>
          </m:sup>
        </m:sSup>
        <m:r>
          <m:rPr>
            <m:sty m:val="p"/>
          </m:rPr>
          <m:t>+</m:t>
        </m:r>
        <m:r>
          <m:t>3</m:t>
        </m:r>
        <m:r>
          <m:t> </m:t>
        </m:r>
      </m:oMath>
      <w:r>
        <w:t xml:space="preserve">.</w:t>
      </w:r>
    </w:p>
    <w:p>
      <w:pPr>
        <w:pStyle w:val="BodyText"/>
      </w:pPr>
      <w:r>
        <w:t xml:space="preserve">4.9.</w:t>
      </w:r>
      <w:r>
        <w:t xml:space="preserve"> </w:t>
      </w:r>
      <m:oMath>
        <m:r>
          <m:t> </m:t>
        </m:r>
        <m:r>
          <m:rPr>
            <m:sty m:val="p"/>
          </m:rPr>
          <m:t>−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  <m:r>
          <m:t> </m:t>
        </m:r>
      </m:oMath>
      <w:r>
        <w:t xml:space="preserve"> </w:t>
      </w:r>
      <w:r>
        <w:t xml:space="preserve">using the substitution</w:t>
      </w:r>
      <w:r>
        <w:t xml:space="preserve"> </w:t>
      </w:r>
      <m:oMath>
        <m:r>
          <m:t> </m:t>
        </m:r>
        <m:r>
          <m:t>u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t> </m:t>
        </m:r>
      </m:oMath>
      <w:r>
        <w:t xml:space="preserve">.</w:t>
      </w:r>
    </w:p>
    <w:p>
      <w:pPr>
        <w:pStyle w:val="BodyText"/>
      </w:pPr>
      <w:r>
        <w:t xml:space="preserve">4.10.</w:t>
      </w:r>
      <w:r>
        <w:t xml:space="preserve"> </w:t>
      </w:r>
      <m:oMath>
        <m:r>
          <m:t> 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+</m:t>
        </m:r>
        <m:r>
          <m:t>C</m:t>
        </m:r>
        <m:r>
          <m:t> </m:t>
        </m:r>
      </m:oMath>
      <w:r>
        <w:t xml:space="preserve"> </w:t>
      </w:r>
      <w:r>
        <w:t xml:space="preserve">using the substitution</w:t>
      </w:r>
      <w:r>
        <w:t xml:space="preserve"> </w:t>
      </w:r>
      <m:oMath>
        <m:r>
          <m:t> </m:t>
        </m:r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1</m:t>
        </m:r>
        <m:r>
          <m:t> 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6" w:name="version-history-and-licensing"/>
    <w:p>
      <w:pPr>
        <w:pStyle w:val="Heading2"/>
      </w:pPr>
      <w:r>
        <w:t xml:space="preserve">Version history and licensing</w:t>
      </w:r>
    </w:p>
    <w:p>
      <w:pPr>
        <w:pStyle w:val="FirstParagraph"/>
      </w:pPr>
      <w:r>
        <w:t xml:space="preserve">v1.0: initial version created 05/25 by Donald Campbell as part of a University of St Andrews VIP project.</w:t>
      </w:r>
    </w:p>
    <w:p>
      <w:pPr>
        <w:pStyle w:val="BodyText"/>
      </w:pPr>
      <w:hyperlink r:id="rId15">
        <w:r>
          <w:rPr>
            <w:rStyle w:val="Hyperlink"/>
          </w:rPr>
          <w:t xml:space="preserve">This work is licensed under CC BY-NC-SA 4.0.</w:t>
        </w:r>
      </w:hyperlink>
    </w:p>
    <w:bookmarkEnd w:id="16"/>
    <w:sectPr w:rsidR="00BE1677"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C"/>
    <w:multiLevelType w:val="singleLevel"/>
    <w:tmpl w:val="B67ADE04"/>
    <w:lvl w:ilvl="0">
      <w:start w:val="1"/>
      <w:numFmt w:val="decimal"/>
      <w:lvlText w:val="%1."/>
      <w:lvlJc w:val="left"/>
      <w:pPr>
        <w:tabs>
          <w:tab w:pos="1492" w:val="num"/>
        </w:tabs>
        <w:ind w:hanging="360" w:left="1492"/>
      </w:pPr>
    </w:lvl>
  </w:abstractNum>
  <w:abstractNum w15:restartNumberingAfterBreak="0" w:abstractNumId="1">
    <w:nsid w:val="FFFFFF7D"/>
    <w:multiLevelType w:val="singleLevel"/>
    <w:tmpl w:val="11E4C690"/>
    <w:lvl w:ilvl="0">
      <w:start w:val="1"/>
      <w:numFmt w:val="decimal"/>
      <w:lvlText w:val="%1."/>
      <w:lvlJc w:val="left"/>
      <w:pPr>
        <w:tabs>
          <w:tab w:pos="1209" w:val="num"/>
        </w:tabs>
        <w:ind w:hanging="360" w:left="1209"/>
      </w:pPr>
    </w:lvl>
  </w:abstractNum>
  <w:abstractNum w15:restartNumberingAfterBreak="0" w:abstractNumId="2">
    <w:nsid w:val="FFFFFF7E"/>
    <w:multiLevelType w:val="singleLevel"/>
    <w:tmpl w:val="002C0D4A"/>
    <w:lvl w:ilvl="0">
      <w:start w:val="1"/>
      <w:numFmt w:val="decimal"/>
      <w:lvlText w:val="%1."/>
      <w:lvlJc w:val="left"/>
      <w:pPr>
        <w:tabs>
          <w:tab w:pos="926" w:val="num"/>
        </w:tabs>
        <w:ind w:hanging="360" w:left="926"/>
      </w:pPr>
    </w:lvl>
  </w:abstractNum>
  <w:abstractNum w15:restartNumberingAfterBreak="0" w:abstractNumId="3">
    <w:nsid w:val="FFFFFF7F"/>
    <w:multiLevelType w:val="singleLevel"/>
    <w:tmpl w:val="439C4644"/>
    <w:lvl w:ilvl="0">
      <w:start w:val="1"/>
      <w:numFmt w:val="decimal"/>
      <w:lvlText w:val="%1."/>
      <w:lvlJc w:val="left"/>
      <w:pPr>
        <w:tabs>
          <w:tab w:pos="643" w:val="num"/>
        </w:tabs>
        <w:ind w:hanging="360" w:left="643"/>
      </w:pPr>
    </w:lvl>
  </w:abstractNum>
  <w:abstractNum w15:restartNumberingAfterBreak="0" w:abstractNumId="4">
    <w:nsid w:val="FFFFFF80"/>
    <w:multiLevelType w:val="singleLevel"/>
    <w:tmpl w:val="F6B4F7A8"/>
    <w:lvl w:ilvl="0">
      <w:start w:val="1"/>
      <w:numFmt w:val="bullet"/>
      <w:lvlText w:val=""/>
      <w:lvlJc w:val="left"/>
      <w:pPr>
        <w:tabs>
          <w:tab w:pos="1492" w:val="num"/>
        </w:tabs>
        <w:ind w:hanging="360" w:left="1492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B164C014"/>
    <w:lvl w:ilvl="0">
      <w:start w:val="1"/>
      <w:numFmt w:val="bullet"/>
      <w:lvlText w:val=""/>
      <w:lvlJc w:val="left"/>
      <w:pPr>
        <w:tabs>
          <w:tab w:pos="1209" w:val="num"/>
        </w:tabs>
        <w:ind w:hanging="360" w:left="1209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984867CC"/>
    <w:lvl w:ilvl="0">
      <w:start w:val="1"/>
      <w:numFmt w:val="bullet"/>
      <w:lvlText w:val=""/>
      <w:lvlJc w:val="left"/>
      <w:pPr>
        <w:tabs>
          <w:tab w:pos="926" w:val="num"/>
        </w:tabs>
        <w:ind w:hanging="360" w:left="926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168A2118"/>
    <w:lvl w:ilvl="0">
      <w:start w:val="1"/>
      <w:numFmt w:val="bullet"/>
      <w:lvlText w:val=""/>
      <w:lvlJc w:val="left"/>
      <w:pPr>
        <w:tabs>
          <w:tab w:pos="643" w:val="num"/>
        </w:tabs>
        <w:ind w:hanging="360" w:left="643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819A8BC0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D4CE9D5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170CD2DE"/>
    <w:multiLevelType w:val="multilevel"/>
    <w:tmpl w:val="B68EFDD2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206916811" w:numId="1">
    <w:abstractNumId w:val="10"/>
  </w:num>
  <w:num w16cid:durableId="80224354" w:numId="2">
    <w:abstractNumId w:val="0"/>
  </w:num>
  <w:num w16cid:durableId="26179495" w:numId="3">
    <w:abstractNumId w:val="1"/>
  </w:num>
  <w:num w16cid:durableId="2021656336" w:numId="4">
    <w:abstractNumId w:val="2"/>
  </w:num>
  <w:num w16cid:durableId="67575538" w:numId="5">
    <w:abstractNumId w:val="3"/>
  </w:num>
  <w:num w16cid:durableId="483201882" w:numId="6">
    <w:abstractNumId w:val="8"/>
  </w:num>
  <w:num w16cid:durableId="496458075" w:numId="7">
    <w:abstractNumId w:val="4"/>
  </w:num>
  <w:num w16cid:durableId="802428469" w:numId="8">
    <w:abstractNumId w:val="5"/>
  </w:num>
  <w:num w16cid:durableId="1300844750" w:numId="9">
    <w:abstractNumId w:val="6"/>
  </w:num>
  <w:num w16cid:durableId="805854013" w:numId="10">
    <w:abstractNumId w:val="7"/>
  </w:num>
  <w:num w16cid:durableId="1308441292" w:numId="11">
    <w:abstractNumId w:val="9"/>
  </w:num>
  <w:num w16cid:durableId="949698836" w:numId="12">
    <w:abstractNumId w:val="0"/>
  </w:num>
  <w:num w16cid:durableId="37702271" w:numId="13">
    <w:abstractNumId w:val="1"/>
  </w:num>
  <w:num w16cid:durableId="2102992167" w:numId="14">
    <w:abstractNumId w:val="2"/>
  </w:num>
  <w:num w16cid:durableId="306400937" w:numId="15">
    <w:abstractNumId w:val="3"/>
  </w:num>
  <w:num w16cid:durableId="1519198255" w:numId="16">
    <w:abstractNumId w:val="8"/>
  </w:num>
  <w:num w16cid:durableId="1281569696" w:numId="17">
    <w:abstractNumId w:val="4"/>
  </w:num>
  <w:num w16cid:durableId="1328094515" w:numId="18">
    <w:abstractNumId w:val="5"/>
  </w:num>
  <w:num w16cid:durableId="933630751" w:numId="19">
    <w:abstractNumId w:val="6"/>
  </w:num>
  <w:num w16cid:durableId="326055822" w:numId="20">
    <w:abstractNumId w:val="7"/>
  </w:num>
  <w:num w16cid:durableId="581452811" w:numId="21">
    <w:abstractNumId w:val="9"/>
  </w:num>
  <w:num w16cid:durableId="1421826933" w:numId="22">
    <w:abstractNumId w:val="0"/>
  </w:num>
  <w:num w16cid:durableId="90199668" w:numId="23">
    <w:abstractNumId w:val="1"/>
  </w:num>
  <w:num w16cid:durableId="832448701" w:numId="24">
    <w:abstractNumId w:val="2"/>
  </w:num>
  <w:num w16cid:durableId="1678850712" w:numId="25">
    <w:abstractNumId w:val="3"/>
  </w:num>
  <w:num w16cid:durableId="1912495861" w:numId="26">
    <w:abstractNumId w:val="8"/>
  </w:num>
  <w:num w16cid:durableId="1325470397" w:numId="27">
    <w:abstractNumId w:val="4"/>
  </w:num>
  <w:num w16cid:durableId="2064717972" w:numId="28">
    <w:abstractNumId w:val="5"/>
  </w:num>
  <w:num w16cid:durableId="167600179" w:numId="29">
    <w:abstractNumId w:val="6"/>
  </w:num>
  <w:num w16cid:durableId="758407351" w:numId="30">
    <w:abstractNumId w:val="7"/>
  </w:num>
  <w:num w16cid:durableId="1934437076" w:numId="31">
    <w:abstractNumId w:val="9"/>
  </w:num>
  <w:num w16cid:durableId="2076581695" w:numId="32">
    <w:abstractNumId w:val="0"/>
  </w:num>
  <w:num w16cid:durableId="657929290" w:numId="33">
    <w:abstractNumId w:val="1"/>
  </w:num>
  <w:num w16cid:durableId="543758383" w:numId="34">
    <w:abstractNumId w:val="2"/>
  </w:num>
  <w:num w16cid:durableId="1386181306" w:numId="35">
    <w:abstractNumId w:val="3"/>
  </w:num>
  <w:num w16cid:durableId="2034256947" w:numId="36">
    <w:abstractNumId w:val="8"/>
  </w:num>
  <w:num w16cid:durableId="399643261" w:numId="37">
    <w:abstractNumId w:val="4"/>
  </w:num>
  <w:num w16cid:durableId="789476327" w:numId="38">
    <w:abstractNumId w:val="5"/>
  </w:num>
  <w:num w16cid:durableId="1139614081" w:numId="39">
    <w:abstractNumId w:val="6"/>
  </w:num>
  <w:num w16cid:durableId="463695671" w:numId="40">
    <w:abstractNumId w:val="7"/>
  </w:num>
  <w:num w16cid:durableId="323048785" w:numId="41">
    <w:abstractNumId w:val="9"/>
  </w:num>
  <w:num w16cid:durableId="1122531300" w:numId="42">
    <w:abstractNumId w:val="0"/>
  </w:num>
  <w:num w16cid:durableId="1902590712" w:numId="43">
    <w:abstractNumId w:val="1"/>
  </w:num>
  <w:num w16cid:durableId="1085227246" w:numId="44">
    <w:abstractNumId w:val="2"/>
  </w:num>
  <w:num w16cid:durableId="1475677869" w:numId="45">
    <w:abstractNumId w:val="3"/>
  </w:num>
  <w:num w16cid:durableId="1492940117" w:numId="46">
    <w:abstractNumId w:val="8"/>
  </w:num>
  <w:num w16cid:durableId="2134205309" w:numId="47">
    <w:abstractNumId w:val="4"/>
  </w:num>
  <w:num w16cid:durableId="1208224709" w:numId="48">
    <w:abstractNumId w:val="5"/>
  </w:num>
  <w:num w16cid:durableId="1606307160" w:numId="49">
    <w:abstractNumId w:val="6"/>
  </w:num>
  <w:num w16cid:durableId="1058938108" w:numId="50">
    <w:abstractNumId w:val="7"/>
  </w:num>
  <w:num w16cid:durableId="933169109" w:numId="51">
    <w:abstractNumId w:val="9"/>
  </w:num>
  <w:num w16cid:durableId="223177670" w:numId="52">
    <w:abstractNumId w:val="0"/>
  </w:num>
  <w:num w16cid:durableId="1139228512" w:numId="53">
    <w:abstractNumId w:val="1"/>
  </w:num>
  <w:num w16cid:durableId="969357593" w:numId="54">
    <w:abstractNumId w:val="2"/>
  </w:num>
  <w:num w16cid:durableId="628513504" w:numId="55">
    <w:abstractNumId w:val="3"/>
  </w:num>
  <w:num w16cid:durableId="1298029141" w:numId="56">
    <w:abstractNumId w:val="8"/>
  </w:num>
  <w:num w16cid:durableId="236520379" w:numId="57">
    <w:abstractNumId w:val="4"/>
  </w:num>
  <w:num w16cid:durableId="197933313" w:numId="58">
    <w:abstractNumId w:val="5"/>
  </w:num>
  <w:num w16cid:durableId="1066145763" w:numId="59">
    <w:abstractNumId w:val="6"/>
  </w:num>
  <w:num w16cid:durableId="940987136" w:numId="60">
    <w:abstractNumId w:val="7"/>
  </w:num>
  <w:num w16cid:durableId="484249259" w:numId="61">
    <w:abstractNumId w:val="9"/>
  </w:num>
  <w:num w16cid:durableId="1097292595" w:numId="62">
    <w:abstractNumId w:val="0"/>
  </w:num>
  <w:num w16cid:durableId="1176310111" w:numId="63">
    <w:abstractNumId w:val="1"/>
  </w:num>
  <w:num w16cid:durableId="1393698358" w:numId="64">
    <w:abstractNumId w:val="2"/>
  </w:num>
  <w:num w16cid:durableId="1777286173" w:numId="65">
    <w:abstractNumId w:val="3"/>
  </w:num>
  <w:num w16cid:durableId="1719234579" w:numId="66">
    <w:abstractNumId w:val="8"/>
  </w:num>
  <w:num w16cid:durableId="329909541" w:numId="67">
    <w:abstractNumId w:val="4"/>
  </w:num>
  <w:num w16cid:durableId="133566715" w:numId="68">
    <w:abstractNumId w:val="5"/>
  </w:num>
  <w:num w16cid:durableId="829947972" w:numId="69">
    <w:abstractNumId w:val="6"/>
  </w:num>
  <w:num w16cid:durableId="864709935" w:numId="70">
    <w:abstractNumId w:val="7"/>
  </w:num>
  <w:num w16cid:durableId="467673042" w:numId="71">
    <w:abstractNumId w:val="9"/>
  </w:num>
  <w:num w16cid:durableId="1315796487" w:numId="72">
    <w:abstractNumId w:val="0"/>
  </w:num>
  <w:num w16cid:durableId="1946039216" w:numId="73">
    <w:abstractNumId w:val="1"/>
  </w:num>
  <w:num w16cid:durableId="1696812897" w:numId="74">
    <w:abstractNumId w:val="2"/>
  </w:num>
  <w:num w16cid:durableId="2116947822" w:numId="75">
    <w:abstractNumId w:val="3"/>
  </w:num>
  <w:num w16cid:durableId="1281380603" w:numId="76">
    <w:abstractNumId w:val="8"/>
  </w:num>
  <w:num w16cid:durableId="1363022148" w:numId="77">
    <w:abstractNumId w:val="4"/>
  </w:num>
  <w:num w16cid:durableId="1202942216" w:numId="78">
    <w:abstractNumId w:val="5"/>
  </w:num>
  <w:num w16cid:durableId="24596131" w:numId="79">
    <w:abstractNumId w:val="6"/>
  </w:num>
  <w:num w16cid:durableId="394351695" w:numId="80">
    <w:abstractNumId w:val="7"/>
  </w:num>
  <w:num w16cid:durableId="339701343" w:numId="81">
    <w:abstractNumId w:val="9"/>
  </w:num>
  <w:num w16cid:durableId="120274690" w:numId="82">
    <w:abstractNumId w:val="0"/>
  </w:num>
  <w:num w16cid:durableId="1012142551" w:numId="83">
    <w:abstractNumId w:val="1"/>
  </w:num>
  <w:num w16cid:durableId="1442458171" w:numId="84">
    <w:abstractNumId w:val="2"/>
  </w:num>
  <w:num w16cid:durableId="635599203" w:numId="85">
    <w:abstractNumId w:val="3"/>
  </w:num>
  <w:num w16cid:durableId="1165702569" w:numId="86">
    <w:abstractNumId w:val="8"/>
  </w:num>
  <w:num w16cid:durableId="1642227605" w:numId="87">
    <w:abstractNumId w:val="4"/>
  </w:num>
  <w:num w16cid:durableId="1550722221" w:numId="88">
    <w:abstractNumId w:val="5"/>
  </w:num>
  <w:num w16cid:durableId="1071656893" w:numId="89">
    <w:abstractNumId w:val="6"/>
  </w:num>
  <w:num w16cid:durableId="1431388378" w:numId="90">
    <w:abstractNumId w:val="7"/>
  </w:num>
  <w:num w16cid:durableId="1199273262" w:numId="91">
    <w:abstractNumId w:val="9"/>
  </w:num>
  <w:num w16cid:durableId="374089586" w:numId="92">
    <w:abstractNumId w:val="2"/>
  </w:num>
  <w:num w16cid:durableId="413354768" w:numId="93">
    <w:abstractNumId w:val="0"/>
  </w:num>
  <w:num w16cid:durableId="1810902435" w:numId="94">
    <w:abstractNumId w:val="1"/>
  </w:num>
  <w:num w16cid:durableId="1083720794" w:numId="95">
    <w:abstractNumId w:val="2"/>
  </w:num>
  <w:num w16cid:durableId="308100517" w:numId="96">
    <w:abstractNumId w:val="3"/>
  </w:num>
  <w:num w16cid:durableId="2082562656" w:numId="97">
    <w:abstractNumId w:val="8"/>
  </w:num>
  <w:num w16cid:durableId="866530954" w:numId="98">
    <w:abstractNumId w:val="4"/>
  </w:num>
  <w:num w16cid:durableId="358048953" w:numId="99">
    <w:abstractNumId w:val="5"/>
  </w:num>
  <w:num w16cid:durableId="1539198629" w:numId="100">
    <w:abstractNumId w:val="6"/>
  </w:num>
  <w:num w16cid:durableId="1963148115" w:numId="101">
    <w:abstractNumId w:val="7"/>
  </w:num>
  <w:num w16cid:durableId="1040125624" w:numId="102">
    <w:abstractNumId w:val="9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376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1677"/>
    <w:rsid w:val="00255165"/>
    <w:rsid w:val="00494976"/>
    <w:rsid w:val="005464D8"/>
    <w:rsid w:val="006C7DA4"/>
    <w:rsid w:val="00765EFC"/>
    <w:rsid w:val="0080351D"/>
    <w:rsid w:val="009C61B8"/>
    <w:rsid w:val="00A64C02"/>
    <w:rsid w:val="00BE1677"/>
    <w:rsid w:val="00CF4D08"/>
    <w:rsid w:val="00D72096"/>
    <w:rsid w:val="00DB7123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494976"/>
    <w:pPr>
      <w:spacing w:line="360" w:lineRule="auto"/>
    </w:pPr>
    <w:rPr>
      <w:rFonts w:ascii="Helvetica" w:hAnsi="Helvetica"/>
    </w:rPr>
  </w:style>
  <w:style w:styleId="Heading1" w:type="paragraph">
    <w:name w:val="heading 1"/>
    <w:basedOn w:val="Normal"/>
    <w:next w:val="BodyText"/>
    <w:uiPriority w:val="9"/>
    <w:qFormat/>
    <w:rsid w:val="00765EFC"/>
    <w:pPr>
      <w:keepNext/>
      <w:keepLines/>
      <w:spacing w:after="0" w:before="480"/>
      <w:outlineLvl w:val="0"/>
    </w:pPr>
    <w:rPr>
      <w:rFonts w:cstheme="majorBidi" w:eastAsiaTheme="majorEastAsia"/>
      <w:bCs/>
      <w:color w:themeColor="text2" w:val="1F497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rsid w:val="009C61B8"/>
    <w:pPr>
      <w:keepNext/>
      <w:keepLines/>
      <w:spacing w:after="0" w:before="200"/>
      <w:outlineLvl w:val="1"/>
    </w:pPr>
    <w:rPr>
      <w:rFonts w:cstheme="majorBidi" w:eastAsiaTheme="majorEastAsia"/>
      <w:bCs/>
      <w:color w:themeColor="text2" w:val="1F497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2"/>
    </w:pPr>
    <w:rPr>
      <w:rFonts w:cstheme="majorBidi" w:eastAsiaTheme="majorEastAsia"/>
      <w:b/>
      <w:bCs/>
      <w:color w:themeColor="text2" w:val="1F497D"/>
    </w:rPr>
  </w:style>
  <w:style w:styleId="Heading4" w:type="paragraph">
    <w:name w:val="heading 4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3"/>
    </w:pPr>
    <w:rPr>
      <w:rFonts w:cstheme="majorBidi" w:eastAsiaTheme="majorEastAsia"/>
      <w:bCs/>
      <w:color w:themeColor="text2" w:val="1F497D"/>
    </w:rPr>
  </w:style>
  <w:style w:styleId="Heading5" w:type="paragraph">
    <w:name w:val="heading 5"/>
    <w:basedOn w:val="Heading4"/>
    <w:next w:val="BodyText"/>
    <w:uiPriority w:val="9"/>
    <w:unhideWhenUsed/>
    <w:qFormat/>
    <w:rsid w:val="00765EFC"/>
    <w:pPr>
      <w:outlineLvl w:val="4"/>
    </w:pPr>
    <w:rPr>
      <w:iCs/>
    </w:rPr>
  </w:style>
  <w:style w:styleId="Heading6" w:type="paragraph">
    <w:name w:val="heading 6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5"/>
    </w:pPr>
    <w:rPr>
      <w:rFonts w:cstheme="majorBidi" w:eastAsiaTheme="majorEastAsia"/>
      <w:color w:themeColor="text2" w:val="1F497D"/>
    </w:rPr>
  </w:style>
  <w:style w:styleId="Heading7" w:type="paragraph">
    <w:name w:val="heading 7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6"/>
    </w:pPr>
    <w:rPr>
      <w:rFonts w:cstheme="majorBidi" w:eastAsiaTheme="majorEastAsia"/>
      <w:color w:themeColor="text2" w:val="1F497D"/>
    </w:rPr>
  </w:style>
  <w:style w:styleId="Heading8" w:type="paragraph">
    <w:name w:val="heading 8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7"/>
    </w:pPr>
    <w:rPr>
      <w:rFonts w:cstheme="majorBidi" w:eastAsiaTheme="majorEastAsia"/>
      <w:color w:themeColor="text2" w:val="1F497D"/>
    </w:rPr>
  </w:style>
  <w:style w:styleId="Heading9" w:type="paragraph">
    <w:name w:val="heading 9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8"/>
    </w:pPr>
    <w:rPr>
      <w:rFonts w:cstheme="majorBidi" w:eastAsiaTheme="majorEastAsia"/>
      <w:color w:themeColor="text2" w:val="1F497D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qFormat/>
    <w:rsid w:val="009C61B8"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rsid w:val="00765EFC"/>
    <w:pPr>
      <w:keepNext/>
      <w:keepLines/>
      <w:spacing w:after="240" w:before="480"/>
    </w:pPr>
    <w:rPr>
      <w:rFonts w:cstheme="majorBidi" w:eastAsiaTheme="majorEastAsia"/>
      <w:bCs/>
      <w:color w:themeColor="accent1" w:themeShade="B5" w:val="345A8A"/>
      <w:sz w:val="48"/>
      <w:szCs w:val="36"/>
    </w:rPr>
  </w:style>
  <w:style w:styleId="Subtitle" w:type="paragraph">
    <w:name w:val="Subtitle"/>
    <w:basedOn w:val="Title"/>
    <w:next w:val="BodyText"/>
    <w:qFormat/>
    <w:rsid w:val="009C61B8"/>
    <w:pPr>
      <w:spacing w:before="240"/>
    </w:pPr>
    <w:rPr>
      <w:sz w:val="30"/>
      <w:szCs w:val="30"/>
    </w:rPr>
  </w:style>
  <w:style w:customStyle="1" w:styleId="Author" w:type="paragraph">
    <w:name w:val="Author"/>
    <w:next w:val="BodyText"/>
    <w:qFormat/>
    <w:rsid w:val="009C61B8"/>
    <w:pPr>
      <w:keepNext/>
      <w:keepLines/>
      <w:spacing w:after="320" w:before="120"/>
    </w:pPr>
    <w:rPr>
      <w:rFonts w:ascii="Helvetica" w:hAnsi="Helvetica"/>
      <w:b/>
    </w:rPr>
  </w:style>
  <w:style w:styleId="Date" w:type="paragraph">
    <w:name w:val="Date"/>
    <w:next w:val="BodyText"/>
    <w:qFormat/>
    <w:rsid w:val="009C61B8"/>
    <w:pPr>
      <w:keepNext/>
      <w:keepLines/>
    </w:pPr>
    <w:rPr>
      <w:rFonts w:ascii="Helvetica" w:hAnsi="Helvetica"/>
    </w:rPr>
  </w:style>
  <w:style w:customStyle="1" w:styleId="Abstract" w:type="paragraph">
    <w:name w:val="Abstract"/>
    <w:basedOn w:val="Normal"/>
    <w:next w:val="BodyText"/>
    <w:qFormat/>
    <w:rsid w:val="00765EFC"/>
    <w:pPr>
      <w:keepNext/>
      <w:keepLines/>
      <w:spacing w:after="180" w:before="180"/>
    </w:pPr>
    <w:rPr>
      <w:sz w:val="22"/>
      <w:szCs w:val="20"/>
    </w:rPr>
  </w:style>
  <w:style w:styleId="Bibliography" w:type="paragraph">
    <w:name w:val="Bibliography"/>
    <w:basedOn w:val="Normal"/>
    <w:qFormat/>
    <w:rsid w:val="009C61B8"/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</w:style>
  <w:style w:styleId="FootnoteText" w:type="paragraph">
    <w:name w:val="footnote text"/>
    <w:basedOn w:val="Normal"/>
    <w:uiPriority w:val="9"/>
    <w:unhideWhenUsed/>
    <w:qFormat/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pPr>
      <w:spacing w:after="12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CaptionChar" w:type="character">
    <w:name w:val="Caption Char"/>
    <w:basedOn w:val="DefaultParagraphFont"/>
    <w:link w:val="Caption"/>
  </w:style>
  <w:style w:customStyle="1" w:styleId="VerbatimChar" w:type="character">
    <w:name w:val="Verbatim Char"/>
    <w:basedOn w:val="CaptionChar"/>
    <w:rPr>
      <w:rFonts w:ascii="Consolas" w:hAnsi="Consolas"/>
      <w:sz w:val="22"/>
    </w:rPr>
  </w:style>
  <w:style w:customStyle="1" w:styleId="SectionNumber" w:type="character">
    <w:name w:val="Section Number"/>
    <w:basedOn w:val="CaptionChar"/>
  </w:style>
  <w:style w:styleId="FootnoteReference" w:type="character">
    <w:name w:val="footnote reference"/>
    <w:basedOn w:val="CaptionChar"/>
    <w:rPr>
      <w:vertAlign w:val="superscript"/>
    </w:rPr>
  </w:style>
  <w:style w:styleId="Hyperlink" w:type="character">
    <w:name w:val="Hyperlink"/>
    <w:basedOn w:val="Caption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b/>
      <w:bCs w:val="0"/>
      <w:color w:themeColor="accent1" w:themeShade="BF" w:val="365F91"/>
    </w:rPr>
  </w:style>
  <w:style w:styleId="FollowedHyperlink" w:type="character">
    <w:name w:val="FollowedHyperlink"/>
    <w:basedOn w:val="DefaultParagraphFont"/>
    <w:semiHidden/>
    <w:unhideWhenUsed/>
    <w:rsid w:val="009C61B8"/>
    <w:rPr>
      <w:color w:themeColor="followedHyperlink" w:val="800080"/>
      <w:u w:val="single"/>
    </w:rPr>
  </w:style>
  <w:style w:styleId="BodyTextFirstIndent" w:type="paragraph">
    <w:name w:val="Body Text First Indent"/>
    <w:basedOn w:val="BodyText"/>
    <w:link w:val="BodyTextFirstIndentChar"/>
    <w:unhideWhenUsed/>
    <w:rsid w:val="00255165"/>
    <w:pPr>
      <w:spacing w:after="200" w:before="0"/>
      <w:ind w:firstLine="360"/>
    </w:pPr>
  </w:style>
  <w:style w:customStyle="1" w:styleId="BodyTextChar" w:type="character">
    <w:name w:val="Body Text Char"/>
    <w:basedOn w:val="DefaultParagraphFont"/>
    <w:link w:val="BodyText"/>
    <w:rsid w:val="00255165"/>
    <w:rPr>
      <w:rFonts w:ascii="Helvetica" w:hAnsi="Helvetica"/>
    </w:rPr>
  </w:style>
  <w:style w:customStyle="1" w:styleId="BodyTextFirstIndentChar" w:type="character">
    <w:name w:val="Body Text First Indent Char"/>
    <w:basedOn w:val="BodyTextChar"/>
    <w:link w:val="BodyTextFirstIndent"/>
    <w:rsid w:val="00255165"/>
    <w:rPr>
      <w:rFonts w:ascii="Helvetica" w:hAnsi="Helvetica"/>
    </w:rPr>
  </w:style>
  <w:style w:styleId="BodyTextIndent" w:type="paragraph">
    <w:name w:val="Body Text Indent"/>
    <w:basedOn w:val="Normal"/>
    <w:link w:val="BodyTextIndentChar"/>
    <w:unhideWhenUsed/>
    <w:rsid w:val="00255165"/>
    <w:pPr>
      <w:spacing w:after="120"/>
      <w:ind w:left="283"/>
    </w:pPr>
  </w:style>
  <w:style w:customStyle="1" w:styleId="BodyTextIndentChar" w:type="character">
    <w:name w:val="Body Text Indent Char"/>
    <w:basedOn w:val="DefaultParagraphFont"/>
    <w:link w:val="BodyTextIndent"/>
    <w:rsid w:val="00255165"/>
    <w:rPr>
      <w:rFonts w:ascii="Helvetica" w:hAnsi="Helvetica"/>
    </w:rPr>
  </w:style>
  <w:style w:styleId="BodyTextFirstIndent2" w:type="paragraph">
    <w:name w:val="Body Text First Indent 2"/>
    <w:basedOn w:val="BodyTextIndent"/>
    <w:link w:val="BodyTextFirstIndent2Char"/>
    <w:rsid w:val="00255165"/>
    <w:pPr>
      <w:spacing w:after="200"/>
      <w:ind w:firstLine="360" w:left="360"/>
    </w:pPr>
  </w:style>
  <w:style w:customStyle="1" w:styleId="BodyTextFirstIndent2Char" w:type="character">
    <w:name w:val="Body Text First Indent 2 Char"/>
    <w:basedOn w:val="BodyTextIndentChar"/>
    <w:link w:val="BodyTextFirstIndent2"/>
    <w:rsid w:val="00255165"/>
    <w:rPr>
      <w:rFonts w:ascii="Helvetica" w:hAnsi="Helvetica"/>
    </w:rPr>
  </w:style>
  <w:style w:styleId="BodyTextIndent2" w:type="paragraph">
    <w:name w:val="Body Text Indent 2"/>
    <w:basedOn w:val="Normal"/>
    <w:link w:val="BodyTextIndent2Char"/>
    <w:unhideWhenUsed/>
    <w:rsid w:val="00255165"/>
    <w:pPr>
      <w:spacing w:after="120"/>
      <w:ind w:left="283"/>
    </w:pPr>
  </w:style>
  <w:style w:customStyle="1" w:styleId="BodyTextIndent2Char" w:type="character">
    <w:name w:val="Body Text Indent 2 Char"/>
    <w:basedOn w:val="DefaultParagraphFont"/>
    <w:link w:val="BodyTextIndent2"/>
    <w:rsid w:val="00255165"/>
    <w:rPr>
      <w:rFonts w:ascii="Helvetica" w:hAnsi="Helvetica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../questions/qs-integrationbysubstitution.qmd" TargetMode="External" /><Relationship Type="http://schemas.openxmlformats.org/officeDocument/2006/relationships/hyperlink" Id="rId15" Target="https://creativecommons.org/licenses/by-nc-sa/4.0/?ref=chooser-v1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../questions/qs-integrationbysubstitution.qmd" TargetMode="External" /><Relationship Type="http://schemas.openxmlformats.org/officeDocument/2006/relationships/hyperlink" Id="rId15" Target="https://creativecommons.org/licenses/by-nc-sa/4.0/?ref=chooser-v1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61</Words>
  <Characters>350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</vt:lpstr>
    </vt:vector>
  </TitlesOfParts>
  <Company/>
  <LinksUpToDate>false</LinksUpToDate>
  <CharactersWithSpaces>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Answers: Integration by substitution</dc:title>
  <dc:creator>Donald Campbell</dc:creator>
  <cp:keywords/>
  <dcterms:created xsi:type="dcterms:W3CDTF">2026-09-04T09:47:13Z</dcterms:created>
  <dcterms:modified xsi:type="dcterms:W3CDTF">2026-09-04T09:47:13Z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Answers to questions relating to the guide on integration by substitution.</vt:lpwstr>
  </property>
  <property fmtid="{D5CDD505-2E9C-101B-9397-08002B2CF9AE}" pid="3" name="abstract-title">
    <vt:lpwstr>Summary</vt:lpwstr>
  </property>
  <property fmtid="{D5CDD505-2E9C-101B-9397-08002B2CF9AE}" pid="4" name="authors">
    <vt:lpwstr/>
  </property>
  <property fmtid="{D5CDD505-2E9C-101B-9397-08002B2CF9AE}" pid="5" name="biblio-config">
    <vt:lpwstr>True</vt:lpwstr>
  </property>
  <property fmtid="{D5CDD505-2E9C-101B-9397-08002B2CF9AE}" pid="6" name="by-author">
    <vt:lpwstr/>
  </property>
  <property fmtid="{D5CDD505-2E9C-101B-9397-08002B2CF9AE}" pid="7" name="draft">
    <vt:lpwstr>True</vt:lpwstr>
  </property>
  <property fmtid="{D5CDD505-2E9C-101B-9397-08002B2CF9AE}" pid="8" name="engines">
    <vt:lpwstr/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labels">
    <vt:lpwstr/>
  </property>
  <property fmtid="{D5CDD505-2E9C-101B-9397-08002B2CF9AE}" pid="13" name="toc-title">
    <vt:lpwstr>Table of contents</vt:lpwstr>
  </property>
</Properties>
</file>