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</w:t>
      </w:r>
      <w:r>
        <w:t xml:space="preserve"> </w:t>
      </w:r>
      <m:oMath>
        <m:r>
          <m:t>t</m:t>
        </m:r>
      </m:oMath>
      <w:r>
        <w:t xml:space="preserve">-testingg</w:t>
      </w:r>
    </w:p>
    <w:p>
      <w:pPr>
        <w:pStyle w:val="Author"/>
      </w:pPr>
      <w:r>
        <w:t xml:space="preserve">Millie Harris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a selection of questions for the study guide on introduction to</w:t>
      </w:r>
      <w:r>
        <w:t xml:space="preserve"> </w:t>
      </w:r>
      <m:oMath>
        <m:r>
          <m:t>t</m:t>
        </m:r>
      </m:oMath>
      <w:r>
        <w:t xml:space="preserve">-testing.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</w:t>
        </w:r>
      </w:hyperlink>
      <w:r>
        <w:t xml:space="preserve"> </w:t>
      </w:r>
      <w:hyperlink r:id="rId9">
        <m:oMath>
          <m:r>
            <m:t>t</m:t>
          </m:r>
        </m:oMath>
        <w:r>
          <w:rPr>
            <w:rStyle w:val="Hyperlink"/>
          </w:rPr>
          <w:t xml:space="preserve">-testing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rPr>
          <w:b/>
          <w:bCs/>
        </w:rPr>
        <w:t xml:space="preserve">1.1.</w:t>
      </w:r>
      <w:r>
        <w:t xml:space="preserve"> </w:t>
      </w:r>
      <w:r>
        <w:t xml:space="preserve">Sample size less than</w:t>
      </w:r>
      <w:r>
        <w:t xml:space="preserve"> </w:t>
      </w:r>
      <m:oMath>
        <m:r>
          <m:t>30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1.2.</w:t>
      </w:r>
      <w:r>
        <w:t xml:space="preserve"> </w:t>
      </w:r>
      <w:r>
        <w:t xml:space="preserve">A hypothesis test where the test statistic follows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distribution.</w:t>
      </w:r>
    </w:p>
    <w:p>
      <w:pPr>
        <w:pStyle w:val="BodyText"/>
      </w:pPr>
      <w:r>
        <w:rPr>
          <w:b/>
          <w:bCs/>
        </w:rPr>
        <w:t xml:space="preserve">1.3.</w:t>
      </w:r>
      <w:r>
        <w:t xml:space="preserve"> </w:t>
      </w:r>
      <w:r>
        <w:t xml:space="preserve">A</w:t>
      </w:r>
      <w:r>
        <w:t xml:space="preserve"> </w:t>
      </w:r>
      <m:oMath>
        <m:r>
          <m:t>t</m:t>
        </m:r>
      </m:oMath>
      <w:r>
        <w:t xml:space="preserve">-test with equal variances.</w:t>
      </w:r>
    </w:p>
    <w:p>
      <w:pPr>
        <w:pStyle w:val="BodyText"/>
      </w:pPr>
      <w:r>
        <w:rPr>
          <w:b/>
          <w:bCs/>
        </w:rPr>
        <w:t xml:space="preserve">1.4.</w:t>
      </w:r>
      <w:r>
        <w:t xml:space="preserve"> </w:t>
      </w:r>
      <w:r>
        <w:t xml:space="preserve">A</w:t>
      </w:r>
      <w:r>
        <w:t xml:space="preserve"> </w:t>
      </w:r>
      <m:oMath>
        <m:r>
          <m:t>t</m:t>
        </m:r>
      </m:oMath>
      <w:r>
        <w:t xml:space="preserve">-test with unequal variances.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rPr>
          <w:b/>
          <w:bCs/>
        </w:rPr>
        <w:t xml:space="preserve">2.1.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mean.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known value.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deviation.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rPr>
          <w:b/>
          <w:bCs/>
        </w:rPr>
        <w:t xml:space="preserve">2.2.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sample mean 1.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sample mean 2.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sample standard deviation 1.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sample standard deviation 2.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sample size 1.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sample size 2.</w:t>
      </w:r>
    </w:p>
    <w:p>
      <w:pPr>
        <w:pStyle w:val="BodyText"/>
      </w:pPr>
      <w:r>
        <w:rPr>
          <w:b/>
          <w:bCs/>
        </w:rPr>
        <w:t xml:space="preserve">2.3.</w:t>
      </w:r>
    </w:p>
    <w:p>
      <w:pPr>
        <w:pStyle w:val="BodyText"/>
      </w:pPr>
      <w:r>
        <w:t xml:space="preserve">a)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t xml:space="preserve">b)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s</m:t>
            </m:r>
          </m:e>
          <m:sub>
            <m:r>
              <m:t>2</m:t>
            </m:r>
          </m:sub>
        </m:sSub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rPr>
          <w:b/>
          <w:bCs/>
        </w:rPr>
        <w:t xml:space="preserve">3. 1.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3.2.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3.3.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</w:p>
    <w:p>
      <w:pPr>
        <w:pStyle w:val="BodyText"/>
      </w:pPr>
      <m:oMath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19</m:t>
            </m:r>
          </m:e>
        </m:rad>
        <m:r>
          <m:rPr>
            <m:sty m:val="p"/>
          </m:rPr>
          <m:t>)</m:t>
        </m:r>
        <m:r>
          <m:rPr>
            <m:sty m:val="p"/>
          </m:rPr>
          <m:t>=</m:t>
        </m:r>
        <m:r>
          <m:t>26.1534</m:t>
        </m:r>
      </m:oMath>
    </w:p>
    <w:p>
      <w:pPr>
        <w:pStyle w:val="BodyText"/>
      </w:pPr>
      <w:r>
        <w:t xml:space="preserve">Student’s</w:t>
      </w:r>
      <w:r>
        <w:t xml:space="preserve"> </w:t>
      </w:r>
      <m:oMath>
        <m:r>
          <m:t>t</m:t>
        </m:r>
      </m:oMath>
      <w:r>
        <w:t xml:space="preserve">-test.</w:t>
      </w:r>
    </w:p>
    <w:p>
      <w:pPr>
        <w:pStyle w:val="BodyText"/>
      </w:pPr>
      <w:r>
        <w:t xml:space="preserve">One sample</w:t>
      </w:r>
      <w:r>
        <w:t xml:space="preserve"> </w:t>
      </w:r>
      <m:oMath>
        <m:r>
          <m:t>t</m:t>
        </m:r>
      </m:oMath>
      <w:r>
        <w:t xml:space="preserve">-test are always Student</w:t>
      </w:r>
      <w:r>
        <w:t xml:space="preserve"> </w:t>
      </w:r>
      <m:oMath>
        <m:r>
          <m:t>t</m:t>
        </m:r>
      </m:oMath>
      <w:r>
        <w:t xml:space="preserve">-tests.</w:t>
      </w:r>
    </w:p>
    <w:p>
      <w:pPr>
        <w:pStyle w:val="BodyText"/>
      </w:pPr>
      <m:oMath>
        <m:r>
          <m:rPr>
            <m:sty m:val="p"/>
          </m:rPr>
          <m:t>(</m:t>
        </m:r>
        <m:r>
          <m:t>12</m:t>
        </m:r>
        <m:r>
          <m:rPr>
            <m:sty m:val="p"/>
          </m:rPr>
          <m:t>−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15</m:t>
            </m:r>
          </m:e>
        </m:rad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16</m:t>
            </m:r>
          </m:e>
        </m:rad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0.9839</m:t>
        </m:r>
      </m:oMath>
    </w:p>
    <w:p>
      <w:pPr>
        <w:pStyle w:val="BodyText"/>
      </w:pPr>
      <w:r>
        <w:t xml:space="preserve">Student’s</w:t>
      </w:r>
      <w:r>
        <w:t xml:space="preserve"> </w:t>
      </w:r>
      <m:oMath>
        <m:r>
          <m:t>t</m:t>
        </m:r>
      </m:oMath>
      <w:r>
        <w:t xml:space="preserve">-test.</w:t>
      </w:r>
    </w:p>
    <w:p>
      <w:pPr>
        <w:pStyle w:val="BodyText"/>
      </w:pPr>
      <m:oMath>
        <m:r>
          <m:t>s</m:t>
        </m:r>
        <m:sSub>
          <m:e>
            <m:r>
              <m:t>1</m:t>
            </m:r>
          </m:e>
          <m:sub>
            <m:r>
              <m:rPr>
                <m:sty m:val="p"/>
              </m:rPr>
              <m:t>=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</w:p>
    <w:p>
      <w:pPr>
        <w:pStyle w:val="BodyText"/>
      </w:pPr>
      <m:oMath>
        <m:r>
          <m:rPr>
            <m:sty m:val="p"/>
          </m:rPr>
          <m:t>(</m:t>
        </m:r>
        <m:r>
          <m:t>45</m:t>
        </m:r>
        <m:r>
          <m:rPr>
            <m:sty m:val="p"/>
          </m:rPr>
          <m:t>−</m:t>
        </m:r>
        <m:r>
          <m:t>51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19</m:t>
            </m:r>
          </m:e>
        </m:rad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3.5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18</m:t>
            </m:r>
          </m:e>
        </m:rad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3.9651</m:t>
        </m:r>
      </m:oMath>
    </w:p>
    <w:p>
      <w:pPr>
        <w:pStyle w:val="BodyText"/>
      </w:pPr>
      <w:r>
        <w:t xml:space="preserve">Welch’s</w:t>
      </w:r>
      <w:r>
        <w:t xml:space="preserve"> </w:t>
      </w:r>
      <m:oMath>
        <m:r>
          <m:t>t</m:t>
        </m:r>
      </m:oMath>
      <w:r>
        <w:t xml:space="preserve">-test.</w:t>
      </w:r>
    </w:p>
    <w:p>
      <w:pPr>
        <w:pStyle w:val="BodyText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s</m:t>
            </m:r>
          </m:e>
          <m:sub>
            <m:r>
              <m:t>2</m:t>
            </m:r>
          </m:sub>
        </m:sSub>
      </m:oMath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03/26 by Millie Harris (as part of a University of St Andrews VIP project)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ttesting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ttesting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t-testingg</dc:title>
  <dc:creator>Millie Harris</dc:creator>
  <cp:keywords/>
  <dcterms:created xsi:type="dcterms:W3CDTF">2026-09-04T09:49:35Z</dcterms:created>
  <dcterms:modified xsi:type="dcterms:W3CDTF">2026-09-04T09:49:35Z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a selection of questions for the study guide on introduction to t-testing.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