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integration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integration.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integration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3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2</m:t>
        </m:r>
        <m:r>
          <m:t>x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7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6</m:t>
            </m:r>
          </m:den>
        </m:f>
        <m:sSup>
          <m:e>
            <m:r>
              <m:t>x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r>
          <m:t>5</m:t>
        </m:r>
        <m:r>
          <m:t> </m:t>
        </m:r>
        <m:r>
          <m:rPr>
            <m:sty m:val="p"/>
          </m:rP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t>t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bookmarkEnd w:id="10"/>
    <w:bookmarkStart w:id="11" w:name="q2"/>
    <w:p>
      <w:pPr>
        <w:pStyle w:val="Heading3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3</m:t>
            </m:r>
          </m:num>
          <m:den>
            <m:sSup>
              <m:e>
                <m:r>
                  <m:t>y</m:t>
                </m:r>
              </m:e>
              <m:sup>
                <m:r>
                  <m:t>3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p>
          <m:e>
            <m:r>
              <m:t>y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6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  <m:sSup>
              <m:e>
                <m:r>
                  <m:t>x</m:t>
                </m:r>
              </m:e>
              <m:sup>
                <m:r>
                  <m:t>6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15</m:t>
            </m:r>
          </m:den>
        </m:f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  <m:sSup>
              <m:e>
                <m:r>
                  <m:t>z</m:t>
                </m:r>
              </m:e>
              <m:sup>
                <m:r>
                  <m:t>7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bookmarkEnd w:id="11"/>
    <w:bookmarkStart w:id="12" w:name="q3"/>
    <w:p>
      <w:pPr>
        <w:pStyle w:val="Heading3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p>
          <m:e>
            <m:r>
              <m:t>x</m:t>
            </m:r>
          </m:e>
          <m:sup>
            <m:r>
              <m:t>4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3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t</m:t>
        </m:r>
        <m:r>
          <m:rPr>
            <m:sty m:val="p"/>
          </m:rPr>
          <m:t>=</m:t>
        </m:r>
        <m:r>
          <m:t>9</m:t>
        </m:r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4</m:t>
            </m:r>
            <m:sSup>
              <m:e>
                <m:r>
                  <m:t>x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sup>
            </m:sSup>
          </m:num>
          <m:den>
            <m:r>
              <m:t>3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15</m:t>
            </m:r>
          </m:den>
        </m:f>
        <m:sSup>
          <m:e>
            <m:r>
              <m:t>x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  <m:sSup>
              <m:e>
                <m:r>
                  <m:t>x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14</m:t>
            </m:r>
          </m:den>
        </m:f>
        <m:sSup>
          <m:e>
            <m:r>
              <m:t>y</m:t>
            </m:r>
          </m:e>
          <m:sup>
            <m:r>
              <m:t>7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bookmarkEnd w:id="12"/>
    <w:bookmarkStart w:id="13" w:name="q5"/>
    <w:p>
      <w:pPr>
        <w:pStyle w:val="Heading3"/>
      </w:pPr>
      <w:r>
        <w:t xml:space="preserve">Q5</w:t>
      </w:r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r>
          <m:t>3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∫</m:t>
        </m:r>
        <m:r>
          <m:t>2</m:t>
        </m:r>
        <m:sSup>
          <m:e>
            <m:r>
              <m:t>e</m:t>
            </m:r>
          </m:e>
          <m:sup>
            <m:r>
              <m:t>11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11</m:t>
            </m:r>
          </m:den>
        </m:f>
        <m:sSup>
          <m:e>
            <m:r>
              <m:t>e</m:t>
            </m:r>
          </m:e>
          <m:sup>
            <m:r>
              <m:t>11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ln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  <m:r>
              <m:t>x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ln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</m:oMath>
    </w:p>
    <w:p>
      <w:pPr>
        <w:pStyle w:val="FirstParagraph"/>
      </w:pPr>
      <w:r>
        <w:t xml:space="preserve">5.1.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5.2.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5.3.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5.4.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sin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5.5.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  <w:r>
        <w:t xml:space="preserve">.</w:t>
      </w:r>
    </w:p>
    <w:bookmarkEnd w:id="13"/>
    <w:bookmarkStart w:id="18" w:name="answers"/>
    <w:p>
      <w:pPr>
        <w:pStyle w:val="Heading2"/>
      </w:pPr>
      <w:r>
        <w:t xml:space="preserve">Answers</w:t>
      </w:r>
    </w:p>
    <w:bookmarkStart w:id="14" w:name="q1-1"/>
    <w:p>
      <w:pPr>
        <w:pStyle w:val="Heading3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4</m:t>
            </m:r>
          </m:sup>
          <m:e>
            <m:r>
              <m:t>2</m:t>
            </m:r>
          </m:e>
        </m:nary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2</m:t>
            </m:r>
          </m:sub>
          <m:sup>
            <m:r>
              <m:t>2</m:t>
            </m:r>
          </m:sup>
          <m:e>
            <m:r>
              <m:t>3</m:t>
            </m:r>
          </m:e>
        </m:nary>
        <m:r>
          <m:t>x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2</m:t>
            </m:r>
          </m:sub>
          <m:sup>
            <m:r>
              <m:t>4</m:t>
            </m:r>
          </m:sup>
          <m:e>
            <m:r>
              <m:t>2</m:t>
            </m:r>
          </m:e>
        </m:nary>
        <m:sSup>
          <m:e>
            <m:r>
              <m:t>x</m:t>
            </m:r>
          </m:e>
          <m:sup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120</m:t>
        </m:r>
      </m:oMath>
    </w:p>
    <w:bookmarkEnd w:id="14"/>
    <w:bookmarkStart w:id="15" w:name="q2-1"/>
    <w:p>
      <w:pPr>
        <w:pStyle w:val="Heading3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27</m:t>
            </m:r>
          </m:sup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ad>
                  <m:deg>
                    <m:r>
                      <m:t>3</m:t>
                    </m:r>
                  </m:deg>
                  <m:e>
                    <m:r>
                      <m:t>x</m:t>
                    </m:r>
                  </m:e>
                </m:rad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48</m:t>
        </m:r>
      </m:oMath>
    </w:p>
    <w:bookmarkEnd w:id="15"/>
    <w:bookmarkStart w:id="16" w:name="q3-1"/>
    <w:p>
      <w:pPr>
        <w:pStyle w:val="Heading3"/>
      </w:pPr>
      <w:r>
        <w:t xml:space="preserve">Q3</w:t>
      </w:r>
    </w:p>
    <w:p>
      <w:pPr>
        <w:numPr>
          <w:ilvl w:val="0"/>
          <w:numId w:val="1002"/>
        </w:numPr>
      </w:pP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  <m:e>
            <m:r>
              <m:t>4</m:t>
            </m:r>
          </m:e>
        </m:nary>
        <m:sSup>
          <m:e>
            <m:r>
              <m:t>e</m:t>
            </m:r>
          </m:e>
          <m:sup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8</m:t>
        </m:r>
      </m:oMath>
    </w:p>
    <w:p>
      <w:pPr>
        <w:numPr>
          <w:ilvl w:val="0"/>
          <w:numId w:val="1002"/>
        </w:numPr>
      </w:pP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5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</m:sup>
            </m:sSup>
          </m:e>
        </m:nary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15</m:t>
                </m:r>
              </m:sup>
            </m:sSup>
          </m:e>
        </m:d>
      </m:oMath>
    </w:p>
    <w:p>
      <w:pPr>
        <w:numPr>
          <w:ilvl w:val="0"/>
          <w:numId w:val="1002"/>
        </w:numPr>
      </w:pP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r>
              <m:rPr>
                <m:sty m:val="p"/>
              </m:rPr>
              <m:t>−</m:t>
            </m:r>
          </m:e>
        </m:nary>
        <m:r>
          <m:t>4</m:t>
        </m:r>
        <m:sSup>
          <m:e>
            <m:r>
              <m:t>e</m:t>
            </m:r>
          </m:e>
          <m:sup>
            <m:r>
              <m:t>4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</w:p>
    <w:p>
      <w:pPr>
        <w:numPr>
          <w:ilvl w:val="0"/>
          <w:numId w:val="1002"/>
        </w:numPr>
      </w:pP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x</m:t>
                </m:r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</w:p>
    <w:p>
      <w:pPr>
        <w:numPr>
          <w:ilvl w:val="0"/>
          <w:numId w:val="1002"/>
        </w:numPr>
      </w:pP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sSup>
              <m:e>
                <m:r>
                  <m:t>e</m:t>
                </m:r>
              </m:e>
              <m:sup>
                <m:r>
                  <m:t>3</m:t>
                </m:r>
              </m:sup>
            </m:sSup>
          </m:sup>
          <m:e>
            <m:r>
              <m:rPr>
                <m:sty m:val="p"/>
              </m:rPr>
              <m:t>−</m:t>
            </m:r>
          </m:e>
        </m:nary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</m:oMath>
    </w:p>
    <w:p>
      <w:pPr>
        <w:numPr>
          <w:ilvl w:val="0"/>
          <w:numId w:val="1002"/>
        </w:numPr>
      </w:pP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sSup>
              <m:e>
                <m:r>
                  <m:t>e</m:t>
                </m:r>
              </m:e>
              <m:sup>
                <m:r>
                  <m:t>3</m:t>
                </m:r>
              </m:sup>
            </m:sSup>
          </m:sub>
          <m:sup>
            <m:sSup>
              <m:e>
                <m:r>
                  <m:t>e</m:t>
                </m:r>
              </m:e>
              <m:sup>
                <m:r>
                  <m:t>9</m:t>
                </m:r>
              </m:sup>
            </m:sSup>
          </m:sup>
          <m:e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5</m:t>
                </m:r>
                <m:r>
                  <m:t>x</m:t>
                </m:r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54</m:t>
            </m:r>
          </m:num>
          <m:den>
            <m:r>
              <m:t>5</m:t>
            </m:r>
          </m:den>
        </m:f>
      </m:oMath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bookmarkEnd w:id="16"/>
    <w:bookmarkStart w:id="17" w:name="q4"/>
    <w:p>
      <w:pPr>
        <w:pStyle w:val="Heading3"/>
      </w:pPr>
      <w:r>
        <w:t xml:space="preserve">Q4</w:t>
      </w:r>
    </w:p>
    <w:p>
      <w:pPr>
        <w:pStyle w:val="FirstParagraph"/>
      </w:pPr>
      <w:r>
        <w:t xml:space="preserve">4.1.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6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b>
          <m:sup>
            <m:r>
              <m:t>0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Donald Campbell as part of a University of St Andrews VIP project.</w:t>
      </w:r>
    </w:p>
    <w:p>
      <w:pPr>
        <w:pStyle w:val="BodyText"/>
      </w:pPr>
      <w:hyperlink r:id="rId19">
        <w:r>
          <w:rPr>
            <w:rStyle w:val="Hyperlink"/>
          </w:rPr>
          <w:t xml:space="preserve">This work is licensed under CC BY-NC-SA 4.0.</w:t>
        </w:r>
      </w:hyperlink>
    </w:p>
    <w:bookmarkEnd w:id="20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integration.qmd" TargetMode="External" /><Relationship Type="http://schemas.openxmlformats.org/officeDocument/2006/relationships/hyperlink" Id="rId19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integration.qmd" TargetMode="External" /><Relationship Type="http://schemas.openxmlformats.org/officeDocument/2006/relationships/hyperlink" Id="rId19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integration</dc:title>
  <dc:creator>Donald Campbell</dc:creator>
  <cp:keywords/>
  <dcterms:created xsi:type="dcterms:W3CDTF">2026-09-04T09:48:56Z</dcterms:created>
  <dcterms:modified xsi:type="dcterms:W3CDTF">2026-09-04T09:48:56Z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integration.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