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The quadratic formula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explanation as to why the quadratic formula is true.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Completing the square</w:t>
        </w:r>
      </w:hyperlink>
      <w:r>
        <w:rPr>
          <w:i/>
          <w:iCs/>
        </w:rPr>
        <w:t xml:space="preserve">.</w:t>
      </w:r>
    </w:p>
    <w:bookmarkStart w:id="15" w:name="proof-of-the-quadratic-formula"/>
    <w:p>
      <w:pPr>
        <w:pStyle w:val="Heading1"/>
      </w:pPr>
      <w:r>
        <w:t xml:space="preserve">Proof of the quadratic formula</w:t>
      </w:r>
    </w:p>
    <w:p>
      <w:pPr>
        <w:pStyle w:val="FirstParagraph"/>
      </w:pPr>
      <w:r>
        <w:t xml:space="preserve">Remember from</w:t>
      </w:r>
      <w:r>
        <w:t xml:space="preserve"> </w:t>
      </w:r>
      <w:hyperlink r:id="rId10">
        <w:r>
          <w:rPr>
            <w:rStyle w:val="Hyperlink"/>
          </w:rPr>
          <w:t xml:space="preserve">Guide: Using the quadratic formula</w:t>
        </w:r>
      </w:hyperlink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quadratic formula</w:t>
      </w:r>
      <w:r>
        <w:t xml:space="preserve"> </w:t>
      </w:r>
      <w:r>
        <w:t xml:space="preserve">is used to find roots of any quadratic equation: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quadratic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be a quadratic equation (where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 The roots to this quadratic equation are given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±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a</m:t>
                        </m:r>
                        <m:r>
                          <m:t>c</m:t>
                        </m:r>
                      </m:e>
                    </m:rad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 one of the roots is given by the term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a</m:t>
              </m:r>
            </m:oMath>
            <w:r>
              <w:t xml:space="preserve"> </w:t>
            </w:r>
            <w:r>
              <w:t xml:space="preserve">and the other given by the term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order to prove that these really are the solutions to the quadratic, you can</w:t>
      </w:r>
      <w:r>
        <w:t xml:space="preserve"> </w:t>
      </w:r>
      <w:r>
        <w:rPr>
          <w:b/>
          <w:bCs/>
        </w:rPr>
        <w:t xml:space="preserve">complete the square</w:t>
      </w:r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using the fact that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See</w:t>
      </w:r>
      <w:r>
        <w:t xml:space="preserve"> </w:t>
      </w:r>
      <w:hyperlink r:id="rId9">
        <w:r>
          <w:rPr>
            <w:rStyle w:val="Hyperlink"/>
          </w:rPr>
          <w:t xml:space="preserve">Guide: Completing the square</w:t>
        </w:r>
      </w:hyperlink>
      <w:r>
        <w:t xml:space="preserve"> </w:t>
      </w:r>
      <w:r>
        <w:t xml:space="preserve">for why this works.</w:t>
      </w:r>
    </w:p>
    <w:bookmarkStart w:id="14" w:name="proof-of-the-quadratic-formula-1"/>
    <w:p>
      <w:pPr>
        <w:pStyle w:val="Heading2"/>
      </w:pPr>
      <w:r>
        <w:t xml:space="preserve">Proof of the quadratic formula</w:t>
      </w:r>
    </w:p>
    <w:p>
      <w:pPr>
        <w:pStyle w:val="FirstParagraph"/>
      </w:pPr>
      <w:r>
        <w:t xml:space="preserve">First of all, as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you can divide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through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get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term over to the other side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Completing the square (see</w:t>
      </w:r>
      <w:r>
        <w:t xml:space="preserve"> </w:t>
      </w:r>
      <w:hyperlink r:id="rId9">
        <w:r>
          <w:rPr>
            <w:rStyle w:val="Hyperlink"/>
          </w:rPr>
          <w:t xml:space="preserve">Guide: Completing the square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You can rearrange to get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Now the result is starting to come together. Taking square roots of both sides (not forgetting that it could be positive or negative) gives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and rearranging gives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as required.</w:t>
      </w:r>
    </w:p>
    <w:bookmarkEnd w:id="14"/>
    <w:bookmarkEnd w:id="15"/>
    <w:bookmarkStart w:id="19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0">
        <w:r>
          <w:rPr>
            <w:rStyle w:val="Hyperlink"/>
          </w:rPr>
          <w:t xml:space="preserve">Guide: Using the quadratic formula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Questions: Using the quadratic formula</w:t>
        </w:r>
      </w:hyperlink>
    </w:p>
    <w:bookmarkStart w:id="18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created in 04/24 by tdhc.</w:t>
      </w:r>
    </w:p>
    <w:p>
      <w:pPr>
        <w:pStyle w:val="BodyText"/>
      </w:pPr>
      <w:hyperlink r:id="rId17">
        <w:r>
          <w:rPr>
            <w:rStyle w:val="Hyperlink"/>
          </w:rPr>
          <w:t xml:space="preserve">This work is licensed under CC BY-NC-SA 4.0.</w:t>
        </w:r>
      </w:hyperlink>
    </w:p>
    <w:bookmarkEnd w:id="18"/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6" Target="../questions/qs-quadraticformula.qmd" TargetMode="External" /><Relationship Type="http://schemas.openxmlformats.org/officeDocument/2006/relationships/hyperlink" Id="rId9" Target="../studyguides/completingthesquare.qmd" TargetMode="External" /><Relationship Type="http://schemas.openxmlformats.org/officeDocument/2006/relationships/hyperlink" Id="rId10" Target="../studyguides/quadraticformula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questions/qs-quadraticformula.qmd" TargetMode="External" /><Relationship Type="http://schemas.openxmlformats.org/officeDocument/2006/relationships/hyperlink" Id="rId9" Target="../studyguides/completingthesquare.qmd" TargetMode="External" /><Relationship Type="http://schemas.openxmlformats.org/officeDocument/2006/relationships/hyperlink" Id="rId10" Target="../studyguides/quadraticformula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The quadratic formula</dc:title>
  <dc:creator>Tom Coleman</dc:creator>
  <cp:keywords/>
  <dcterms:created xsi:type="dcterms:W3CDTF">2026-09-04T10:01:36Z</dcterms:created>
  <dcterms:modified xsi:type="dcterms:W3CDTF">2026-09-04T10:01:36Z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explanation as to why the quadratic formula is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