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Definite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definite integration.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 [Guide: Definite integration].</w:t>
      </w:r>
    </w:p>
    <w:bookmarkStart w:id="9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Evaluate the following definite integrals with respect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</m:e>
            </m:d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3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9"/>
    <w:bookmarkStart w:id="10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Evaluate the following definite integrals with respect to</w:t>
      </w:r>
      <w:r>
        <w:t xml:space="preserve"> </w:t>
      </w:r>
      <m:oMath>
        <m:r>
          <m:t>x</m:t>
        </m:r>
      </m:oMath>
      <w:r>
        <w:t xml:space="preserve">, using the power rule and the chain rule (or an appropriate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).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sSup>
          <m:e>
            <m:r>
              <m:t>x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4</m:t>
        </m:r>
        <m:r>
          <m:rPr>
            <m:sty m:val="p"/>
          </m:rPr>
          <m:t>−</m:t>
        </m:r>
        <m:r>
          <m:t>3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0"/>
    <w:bookmarkStart w:id="11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4</m:t>
            </m:r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bookmarkEnd w:id="11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Evaluate the following trigonometric definite integrals with respect to</w:t>
      </w:r>
      <w:r>
        <w:t xml:space="preserve"> </w:t>
      </w:r>
      <m:oMath>
        <m:r>
          <m:t>x</m:t>
        </m:r>
      </m:oMath>
      <w:r>
        <w:t xml:space="preserve">, using the graphs of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b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help you.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cos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4.7.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4.8.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(</m:t>
            </m:r>
          </m:e>
        </m:nary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4.9.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6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</m:oMath>
    </w:p>
    <w:p>
      <w:pPr>
        <w:pStyle w:val="BodyText"/>
      </w:pPr>
      <w:r>
        <w:t xml:space="preserve">4.10.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definite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definiteintegr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Definite integration</dc:title>
  <dc:creator>Donald Campbell</dc:creator>
  <cp:keywords/>
  <dcterms:created xsi:type="dcterms:W3CDTF">2026-09-04T10:05:53Z</dcterms:created>
  <dcterms:modified xsi:type="dcterms:W3CDTF">2026-09-04T10:05:53Z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definite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