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0.99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0.75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b/>
          <w:bCs/>
        </w:rPr>
        <w:t xml:space="preserve">Q3</w:t>
      </w:r>
      <w:r>
        <w:t xml:space="preserve">:</w:t>
      </w:r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numPr>
          <w:ilvl w:val="0"/>
          <w:numId w:val="1001"/>
        </w:numPr>
      </w:pPr>
      <m:oMath>
        <m:r>
          <m:t>σ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pStyle w:val="FirstParagraph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14</m:t>
            </m:r>
            <m:r>
              <m:rPr>
                <m:sty m:val="p"/>
              </m:rPr>
              <m:t>−</m:t>
            </m:r>
            <m:r>
              <m:t>2.576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0.75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178</m:t>
                        </m:r>
                      </m:e>
                    </m:rad>
                  </m:den>
                </m:f>
              </m:e>
            </m:d>
            <m:r>
              <m:rPr>
                <m:sty m:val="p"/>
              </m:rPr>
              <m:t>,</m:t>
            </m:r>
            <m:r>
              <m:t>14</m:t>
            </m:r>
            <m:r>
              <m:rPr>
                <m:sty m:val="p"/>
              </m:rPr>
              <m:t>+</m:t>
            </m:r>
            <m:r>
              <m:t>2.576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0.75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178</m:t>
                        </m:r>
                      </m:e>
                    </m:rad>
                  </m:den>
                </m:f>
              </m:e>
            </m:d>
          </m:e>
        </m:d>
      </m:oMath>
    </w:p>
    <w:p>
      <w:pPr>
        <w:pStyle w:val="BodyText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13.855</m:t>
            </m:r>
            <m:r>
              <m:rPr>
                <m:sty m:val="p"/>
              </m:rPr>
              <m:t>,</m:t>
            </m:r>
            <m:r>
              <m:t>14.145</m:t>
            </m:r>
          </m:e>
        </m:d>
      </m:oMath>
    </w:p>
    <w:p>
      <w:pPr>
        <w:pStyle w:val="BodyText"/>
      </w:pPr>
      <w:r>
        <w:t xml:space="preserve">4.2 If Cantor’s Confectionery were to repeat the study several times, they would expect the true mean of the weights of their chocolate swirls to lie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</w:t>
      </w:r>
    </w:p>
    <w:p>
      <w:pPr>
        <w:numPr>
          <w:ilvl w:val="0"/>
          <w:numId w:val="1002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31</m:t>
        </m:r>
      </m:oMath>
    </w:p>
    <w:p>
      <w:pPr>
        <w:numPr>
          <w:ilvl w:val="0"/>
          <w:numId w:val="1002"/>
        </w:numPr>
      </w:pPr>
      <m:oMath>
        <m:r>
          <m:t>σ</m:t>
        </m:r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2"/>
        </w:numPr>
      </w:pPr>
      <m:oMath>
        <m:r>
          <m:t>n</m:t>
        </m:r>
        <m:r>
          <m:rPr>
            <m:sty m:val="p"/>
          </m:rPr>
          <m:t>=</m:t>
        </m:r>
        <m:r>
          <m:t>59</m:t>
        </m:r>
      </m:oMath>
    </w:p>
    <w:p>
      <w:pPr>
        <w:numPr>
          <w:ilvl w:val="0"/>
          <w:numId w:val="1002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FirstParagraph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31</m:t>
            </m:r>
            <m:r>
              <m:rPr>
                <m:sty m:val="p"/>
              </m:rPr>
              <m:t>−</m:t>
            </m:r>
            <m:r>
              <m:t>1.645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  <m:r>
              <m:rPr>
                <m:sty m:val="p"/>
              </m:rPr>
              <m:t>,</m:t>
            </m:r>
            <m:r>
              <m:t>31</m:t>
            </m:r>
            <m:r>
              <m:rPr>
                <m:sty m:val="p"/>
              </m:rPr>
              <m:t>+</m:t>
            </m:r>
            <m:r>
              <m:t>1.645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</m:e>
        </m:d>
      </m:oMath>
    </w:p>
    <w:p>
      <w:pPr>
        <w:pStyle w:val="BodyText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30.14</m:t>
            </m:r>
            <m:r>
              <m:rPr>
                <m:sty m:val="p"/>
              </m:rPr>
              <m:t>,</m:t>
            </m:r>
            <m:r>
              <m:t>31.86</m:t>
            </m:r>
          </m:e>
        </m:d>
      </m:oMath>
    </w:p>
    <w:p>
      <w:pPr>
        <w:pStyle w:val="BodyText"/>
      </w:pPr>
      <w:r>
        <w:t xml:space="preserve">5.2</w:t>
      </w:r>
    </w:p>
    <w:p>
      <w:pPr>
        <w:numPr>
          <w:ilvl w:val="0"/>
          <w:numId w:val="1003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31</m:t>
        </m:r>
      </m:oMath>
    </w:p>
    <w:p>
      <w:pPr>
        <w:numPr>
          <w:ilvl w:val="0"/>
          <w:numId w:val="1003"/>
        </w:numPr>
      </w:pPr>
      <m:oMath>
        <m:r>
          <m:t>σ</m:t>
        </m:r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3"/>
        </w:numPr>
      </w:pPr>
      <m:oMath>
        <m:r>
          <m:t>n</m:t>
        </m:r>
        <m:r>
          <m:rPr>
            <m:sty m:val="p"/>
          </m:rPr>
          <m:t>=</m:t>
        </m:r>
        <m:r>
          <m:t>59</m:t>
        </m:r>
      </m:oMath>
    </w:p>
    <w:p>
      <w:pPr>
        <w:numPr>
          <w:ilvl w:val="0"/>
          <w:numId w:val="1003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FirstParagraph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31</m:t>
            </m:r>
            <m:r>
              <m:rPr>
                <m:sty m:val="p"/>
              </m:rPr>
              <m:t>−</m:t>
            </m:r>
            <m:r>
              <m:t>1.960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  <m:r>
              <m:rPr>
                <m:sty m:val="p"/>
              </m:rPr>
              <m:t>,</m:t>
            </m:r>
            <m:r>
              <m:t>31</m:t>
            </m:r>
            <m:r>
              <m:rPr>
                <m:sty m:val="p"/>
              </m:rPr>
              <m:t>+</m:t>
            </m:r>
            <m:r>
              <m:t>1.960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</m:e>
        </m:d>
      </m:oMath>
    </w:p>
    <w:p>
      <w:pPr>
        <w:pStyle w:val="BodyText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29.98</m:t>
            </m:r>
            <m:r>
              <m:rPr>
                <m:sty m:val="p"/>
              </m:rPr>
              <m:t>,</m:t>
            </m:r>
            <m:r>
              <m:t>32.02</m:t>
            </m:r>
          </m:e>
        </m:d>
      </m:oMath>
    </w:p>
    <w:p>
      <w:pPr>
        <w:pStyle w:val="BodyText"/>
      </w:pPr>
      <w:r>
        <w:t xml:space="preserve">5.3</w:t>
      </w:r>
    </w:p>
    <w:p>
      <w:pPr>
        <w:numPr>
          <w:ilvl w:val="0"/>
          <w:numId w:val="1004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31</m:t>
        </m:r>
      </m:oMath>
    </w:p>
    <w:p>
      <w:pPr>
        <w:numPr>
          <w:ilvl w:val="0"/>
          <w:numId w:val="1004"/>
        </w:numPr>
      </w:pPr>
      <m:oMath>
        <m:r>
          <m:t>σ</m:t>
        </m:r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=</m:t>
        </m:r>
        <m:r>
          <m:t>59</m:t>
        </m:r>
      </m:oMath>
    </w:p>
    <w:p>
      <w:pPr>
        <w:numPr>
          <w:ilvl w:val="0"/>
          <w:numId w:val="1004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31</m:t>
            </m:r>
            <m:r>
              <m:rPr>
                <m:sty m:val="p"/>
              </m:rPr>
              <m:t>−</m:t>
            </m:r>
            <m:r>
              <m:t>2.576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  <m:r>
              <m:rPr>
                <m:sty m:val="p"/>
              </m:rPr>
              <m:t>,</m:t>
            </m:r>
            <m:r>
              <m:t>31</m:t>
            </m:r>
            <m:r>
              <m:rPr>
                <m:sty m:val="p"/>
              </m:rPr>
              <m:t>+</m:t>
            </m:r>
            <m:r>
              <m:t>2.576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</m:e>
        </m:d>
      </m:oMath>
    </w:p>
    <w:p>
      <w:pPr>
        <w:pStyle w:val="BodyText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29.66</m:t>
            </m:r>
            <m:r>
              <m:rPr>
                <m:sty m:val="p"/>
              </m:rPr>
              <m:t>,</m:t>
            </m:r>
            <m:r>
              <m:t>32.34</m:t>
            </m:r>
          </m:e>
        </m:d>
      </m:oMath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12/04 by mh392 (as part of a University of St Andrews VIP project)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2026-01-29T09:27:37Z</dcterms:created>
  <dcterms:modified xsi:type="dcterms:W3CDTF">2026-01-29T09:27:37Z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