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Discrete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discrete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discrete uniform distribution with a= 1 and b = 6." title="" id="21" name="Picture"/>
            <a:graphic>
              <a:graphicData uri="http://schemas.openxmlformats.org/drawingml/2006/picture">
                <pic:pic>
                  <pic:nvPicPr>
                    <pic:cNvPr descr="./FiguresPNG/f-dunif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discrete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discrete uniform distribution is used when all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random variable for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, and the probability of each outcome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The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integers where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in total,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⌊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roll a fair six-sided die, where all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) are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</m:e>
        </m:d>
      </m:oMath>
      <w:r>
        <w:t xml:space="preserve">. It means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minimum value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the maximum value, where all discrete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are equally likely.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Discrete uniform distribution</dc:title>
  <dc:creator>Michelle Arnetta and Tom Coleman</dc:creator>
  <cp:keywords/>
  <dcterms:created xsi:type="dcterms:W3CDTF">2026-01-29T09:31:04Z</dcterms:created>
  <dcterms:modified xsi:type="dcterms:W3CDTF">2026-01-29T09:31:04Z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discrete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