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expected value, variance, and standard deviation.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0.76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2.04</m:t>
        </m:r>
      </m:oMath>
      <w:r>
        <w:t xml:space="preserve">.</w:t>
      </w:r>
    </w:p>
    <w:bookmarkEnd w:id="22"/>
    <w:bookmarkStart w:id="24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This is a Bernoulli trial, with probability of success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0.3</m:t>
        </m:r>
      </m:oMath>
      <w:r>
        <w:t xml:space="preserve">. The variance can be worked out to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</m:oMath>
      </m:oMathPara>
    </w:p>
    <w:bookmarkEnd w:id="24"/>
    <w:bookmarkStart w:id="25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9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andvariance.</w:t>
      </w:r>
    </w:p>
    <w:bookmarkStart w:id="27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 From Example 2 of</w:t>
      </w:r>
      <w:r>
        <w:t xml:space="preserve"> </w:t>
      </w:r>
      <w:hyperlink r:id="rId23">
        <w:r>
          <w:rPr>
            <w:rStyle w:val="Hyperlink"/>
          </w:rPr>
          <w:t xml:space="preserve">Guide: Expected value, variance, standard deviation</w:t>
        </w:r>
      </w:hyperlink>
      <w:r>
        <w:t xml:space="preserve">, you can say that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Here,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.</w:t>
      </w:r>
    </w:p>
    <w:bookmarkEnd w:id="28"/>
    <w:bookmarkEnd w:id="29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You know that the expected value and variance of rolling one fair die are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35</m:t>
            </m:r>
          </m:num>
          <m:den>
            <m:r>
              <m:t>12</m:t>
            </m:r>
          </m:den>
        </m:f>
      </m:oMath>
      <w:r>
        <w:t xml:space="preserve">.</w:t>
      </w:r>
    </w:p>
    <w:p>
      <w:pPr>
        <w:pStyle w:val="BodyText"/>
      </w:pPr>
      <w:r>
        <w:t xml:space="preserve">Because the roll of each die is an independent event, the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rolling seven dice is the same as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which is seven lots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You can use the properties of expected values and variance to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E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24.5</m:t>
                </m:r>
              </m:e>
            </m:mr>
          </m:m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  <m:scr m:val="double-struck"/>
                  </m:rPr>
                  <m:t>V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245</m:t>
                    </m:r>
                  </m:num>
                  <m:den>
                    <m:r>
                      <m:t>12</m:t>
                    </m:r>
                  </m:den>
                </m:f>
              </m:e>
            </m:mr>
          </m:m>
        </m:oMath>
      </m:oMathPara>
    </w:p>
    <w:bookmarkEnd w:id="30"/>
    <w:bookmarkStart w:id="31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When doing this question, you need to find the two integrals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r>
            <m:t>x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  <m:scr m:val="double-struck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λ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will need to use integration by parts; you should always differentiate the power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reduce the size of the power. Use the given result to evaluate the integral when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; the antiderivative should always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this case.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expectedvariance.qmd" TargetMode="External" /><Relationship Type="http://schemas.openxmlformats.org/officeDocument/2006/relationships/hyperlink" Id="rId23" Target="../studyguides/expectedvariance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Expected value, variance, standard deviation</dc:title>
  <dc:creator>Tom Coleman</dc:creator>
  <cp:keywords/>
  <dcterms:created xsi:type="dcterms:W3CDTF">2026-06-08T12:50:40Z</dcterms:created>
  <dcterms:modified xsi:type="dcterms:W3CDTF">2026-06-08T12:50:40Z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expected value,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