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equations involving logarithms</w:t>
      </w:r>
    </w:p>
    <w:p>
      <w:pPr>
        <w:pStyle w:val="Author"/>
      </w:pPr>
      <w:r>
        <w:t xml:space="preserve">Tom Coleman, 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equations involving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equations involving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e>
        </m:rad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ra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144</m:t>
            </m:r>
          </m:e>
        </m:d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r>
          <m:t>4</m:t>
        </m: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e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 There are no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10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2.8.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ad>
          <m:radPr>
            <m:degHide m:val="on"/>
          </m:radPr>
          <m:deg/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19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2.10.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Ellie Gurini as part of a University of St Andrews STEP project, and updated 10/25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equations involving logarithms</dc:title>
  <dc:creator>Tom Coleman, Ellie Gurini</dc:creator>
  <cp:keywords/>
  <dcterms:created xsi:type="dcterms:W3CDTF">2026-06-08T12:51:42Z</dcterms:created>
  <dcterms:modified xsi:type="dcterms:W3CDTF">2026-06-08T12:51:42Z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equations involving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