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3.png" ContentType="image/png"/>
  <Override PartName="/word/media/rId4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20">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22"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20">
        <w:r>
          <w:rPr>
            <w:rStyle w:val="Hyperlink"/>
          </w:rPr>
          <w:t xml:space="preserve">Guide: Introduction to vectors</w:t>
        </w:r>
      </w:hyperlink>
      <w:r>
        <w:t xml:space="preserve"> </w:t>
      </w:r>
      <w:r>
        <w:t xml:space="preserve">and</w:t>
      </w:r>
      <w:r>
        <w:t xml:space="preserve"> </w:t>
      </w:r>
      <w:hyperlink r:id="rId21">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22"/>
    <w:bookmarkStart w:id="38"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r>
                      <m:t>3</m:t>
                    </m:r>
                  </m:e>
                </m:d>
                <m:d>
                  <m:dPr>
                    <m:begChr m:val="("/>
                    <m:sepChr m:val=""/>
                    <m:endChr m:val=")"/>
                    <m:grow/>
                  </m:dPr>
                  <m:e>
                    <m:r>
                      <m:t>2</m:t>
                    </m:r>
                  </m:e>
                </m:d>
                <m:r>
                  <m:rPr>
                    <m:sty m:val="p"/>
                  </m:rPr>
                  <m:t>+</m:t>
                </m:r>
                <m:d>
                  <m:dPr>
                    <m:begChr m:val="("/>
                    <m:sepChr m:val=""/>
                    <m:endChr m:val=")"/>
                    <m:grow/>
                  </m:dPr>
                  <m:e>
                    <m:r>
                      <m:t>5</m:t>
                    </m:r>
                  </m:e>
                </m:d>
                <m:d>
                  <m:dPr>
                    <m:begChr m:val="("/>
                    <m:sepChr m:val=""/>
                    <m:endChr m:val=")"/>
                    <m:grow/>
                  </m:dPr>
                  <m:e>
                    <m:r>
                      <m:t>7</m:t>
                    </m:r>
                  </m:e>
                </m:d>
                <m:r>
                  <m:rPr>
                    <m:sty m:val="p"/>
                  </m:rPr>
                  <m:t>+</m:t>
                </m:r>
                <m:d>
                  <m:dPr>
                    <m:begChr m:val="("/>
                    <m:sepChr m:val=""/>
                    <m:endChr m:val=")"/>
                    <m:grow/>
                  </m:dPr>
                  <m:e>
                    <m:r>
                      <m:t>1</m:t>
                    </m:r>
                  </m:e>
                </m:d>
                <m:d>
                  <m:dPr>
                    <m:begChr m:val="("/>
                    <m:sepChr m:val=""/>
                    <m:endChr m:val=")"/>
                    <m:grow/>
                  </m:dPr>
                  <m:e>
                    <m:r>
                      <m:t>2</m:t>
                    </m:r>
                  </m:e>
                </m:d>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d>
                  <m:dPr>
                    <m:begChr m:val="("/>
                    <m:sepChr m:val=""/>
                    <m:endChr m:val=")"/>
                    <m:grow/>
                  </m:dPr>
                  <m:e>
                    <m:r>
                      <m:t>4</m:t>
                    </m:r>
                    <m:r>
                      <m:rPr>
                        <m:sty m:val="b"/>
                      </m:rPr>
                      <m:t>i</m:t>
                    </m:r>
                    <m:r>
                      <m:rPr>
                        <m:sty m:val="p"/>
                      </m:rPr>
                      <m:t>+</m:t>
                    </m:r>
                    <m:r>
                      <m:t>2</m:t>
                    </m:r>
                    <m:r>
                      <m:rPr>
                        <m:sty m:val="b"/>
                      </m:rPr>
                      <m:t>j</m:t>
                    </m:r>
                    <m:r>
                      <m:rPr>
                        <m:sty m:val="p"/>
                      </m:rPr>
                      <m:t>+</m:t>
                    </m:r>
                    <m:r>
                      <m:rPr>
                        <m:sty m:val="b"/>
                      </m:rPr>
                      <m:t>k</m:t>
                    </m:r>
                  </m:e>
                </m:d>
                <m:r>
                  <m:rPr>
                    <m:sty m:val="p"/>
                  </m:rPr>
                  <m:t>⋅</m:t>
                </m:r>
                <m:d>
                  <m:dPr>
                    <m:begChr m:val="("/>
                    <m:sepChr m:val=""/>
                    <m:endChr m:val=")"/>
                    <m:grow/>
                  </m:dPr>
                  <m:e>
                    <m:r>
                      <m:rPr>
                        <m:sty m:val="b"/>
                      </m:rPr>
                      <m:t>i</m:t>
                    </m:r>
                    <m:r>
                      <m:rPr>
                        <m:sty m:val="p"/>
                      </m:rPr>
                      <m:t>−</m:t>
                    </m:r>
                    <m:r>
                      <m:rPr>
                        <m:sty m:val="b"/>
                      </m:rPr>
                      <m:t>j</m:t>
                    </m:r>
                    <m:r>
                      <m:rPr>
                        <m:sty m:val="p"/>
                      </m:rPr>
                      <m:t>+</m:t>
                    </m:r>
                    <m:r>
                      <m:t>3</m:t>
                    </m:r>
                    <m:r>
                      <m:rPr>
                        <m:sty m:val="b"/>
                      </m:rPr>
                      <m:t>k</m:t>
                    </m:r>
                  </m:e>
                </m:d>
                <m:r>
                  <m:rPr>
                    <m:sty m:val="p"/>
                  </m:rPr>
                  <m:t>=</m:t>
                </m:r>
                <m:d>
                  <m:dPr>
                    <m:begChr m:val="("/>
                    <m:sepChr m:val=""/>
                    <m:endChr m:val=")"/>
                    <m:grow/>
                  </m:dPr>
                  <m:e>
                    <m:r>
                      <m:t>4</m:t>
                    </m:r>
                  </m:e>
                </m:d>
                <m:d>
                  <m:dPr>
                    <m:begChr m:val="("/>
                    <m:sepChr m:val=""/>
                    <m:endChr m:val=")"/>
                    <m:grow/>
                  </m:dPr>
                  <m:e>
                    <m:r>
                      <m:t>1</m:t>
                    </m:r>
                  </m:e>
                </m:d>
                <m:r>
                  <m:rPr>
                    <m:sty m:val="p"/>
                  </m:rPr>
                  <m:t>+</m:t>
                </m:r>
                <m:d>
                  <m:dPr>
                    <m:begChr m:val="("/>
                    <m:sepChr m:val=""/>
                    <m:endChr m:val=")"/>
                    <m:grow/>
                  </m:dPr>
                  <m:e>
                    <m:r>
                      <m:t>2</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3</m:t>
                    </m:r>
                  </m:e>
                </m:d>
                <m:r>
                  <m:rPr>
                    <m:sty m:val="p"/>
                  </m:rPr>
                  <m:t>=</m:t>
                </m:r>
                <m:r>
                  <m:t>5</m:t>
                </m:r>
              </m:oMath>
            </m:oMathPara>
          </w:p>
        </w:tc>
      </w:tr>
    </w:tbl>
    <w:bookmarkEnd w:id="38"/>
    <w:bookmarkStart w:id="48"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m:oMathPara>
          </w:p>
          <w:p>
            <w:pPr>
              <w:pStyle w:val="FirstParagraph"/>
            </w:pPr>
            <w:r>
              <w:t xml:space="preserve">where</w:t>
            </w:r>
            <w:r>
              <w:t xml:space="preserve"> </w:t>
            </w:r>
            <m:oMath>
              <m:d>
                <m:dPr>
                  <m:begChr m:val="|"/>
                  <m:sepChr m:val=""/>
                  <m:endChr m:val="|"/>
                  <m:grow/>
                </m:dPr>
                <m:e>
                  <m:r>
                    <m:rPr>
                      <m:sty m:val="b"/>
                    </m:rPr>
                    <m:t>a</m:t>
                  </m:r>
                </m:e>
              </m:d>
              <m:r>
                <m:rPr>
                  <m:sty m:val="p"/>
                </m:rPr>
                <m:t>,</m:t>
              </m:r>
              <m:d>
                <m:dPr>
                  <m:begChr m:val="|"/>
                  <m:sepChr m:val=""/>
                  <m:endChr m:val="|"/>
                  <m:grow/>
                </m:dPr>
                <m:e>
                  <m:r>
                    <m:rPr>
                      <m:sty m:val="b"/>
                    </m:rPr>
                    <m:t>b</m:t>
                  </m:r>
                </m:e>
              </m:d>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d>
          <m:dPr>
            <m:begChr m:val="|"/>
            <m:sepChr m:val=""/>
            <m:endChr m:val="|"/>
            <m:grow/>
          </m:dPr>
          <m:e>
            <m:r>
              <m:rPr>
                <m:sty m:val="b"/>
              </m:rPr>
              <m:t>a</m:t>
            </m:r>
          </m:e>
        </m:d>
      </m:oMath>
      <w:r>
        <w:t xml:space="preserve"> </w:t>
      </w:r>
      <w:r>
        <w:t xml:space="preserve">and</w:t>
      </w:r>
      <w:r>
        <w:t xml:space="preserve"> </w:t>
      </w:r>
      <m:oMath>
        <m:d>
          <m:dPr>
            <m:begChr m:val="|"/>
            <m:sepChr m:val=""/>
            <m:endChr m:val="|"/>
            <m:grow/>
          </m:dPr>
          <m:e>
            <m:r>
              <m:rPr>
                <m:sty m:val="b"/>
              </m:rPr>
              <m:t>b</m:t>
            </m:r>
          </m:e>
        </m:d>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rPr>
                        <m:sty m:val="p"/>
                      </m:rPr>
                      <m:t>−</m:t>
                    </m:r>
                    <m:r>
                      <m:t>4</m:t>
                    </m:r>
                  </m:num>
                  <m:den>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d>
                                  <m:dPr>
                                    <m:begChr m:val="("/>
                                    <m:sepChr m:val=""/>
                                    <m:endChr m:val=")"/>
                                    <m:grow/>
                                  </m:dPr>
                                  <m:e>
                                    <m:r>
                                      <m:rPr>
                                        <m:sty m:val="p"/>
                                      </m:rPr>
                                      <m:t>−</m:t>
                                    </m:r>
                                    <m:r>
                                      <m:t>1</m:t>
                                    </m:r>
                                  </m:e>
                                </m:d>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48"/>
    <w:bookmarkStart w:id="61" w:name="properties-of-the-scalar-product"/>
    <w:p>
      <w:pPr>
        <w:pStyle w:val="Heading1"/>
      </w:pPr>
      <w:r>
        <w:t xml:space="preserve">Properties of the scalar product</w:t>
      </w:r>
    </w:p>
    <w:p>
      <w:pPr>
        <w:pStyle w:val="FirstParagraph"/>
      </w:pPr>
      <w:r>
        <w:t xml:space="preserve">Much like in</w:t>
      </w:r>
      <w:r>
        <w:t xml:space="preserve"> </w:t>
      </w:r>
      <w:hyperlink r:id="rId21">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51">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r>
                      <m:t>2</m:t>
                    </m:r>
                  </m:e>
                </m:d>
                <m:d>
                  <m:dPr>
                    <m:begChr m:val="("/>
                    <m:sepChr m:val=""/>
                    <m:endChr m:val=")"/>
                    <m:grow/>
                  </m:dPr>
                  <m:e>
                    <m:r>
                      <m:t>3</m:t>
                    </m:r>
                  </m:e>
                </m:d>
                <m:r>
                  <m:rPr>
                    <m:sty m:val="p"/>
                  </m:rPr>
                  <m:t>+</m:t>
                </m:r>
                <m:d>
                  <m:dPr>
                    <m:begChr m:val="("/>
                    <m:sepChr m:val=""/>
                    <m:endChr m:val=")"/>
                    <m:grow/>
                  </m:dPr>
                  <m:e>
                    <m:r>
                      <m:t>7</m:t>
                    </m:r>
                  </m:e>
                </m:d>
                <m:d>
                  <m:dPr>
                    <m:begChr m:val="("/>
                    <m:sepChr m:val=""/>
                    <m:endChr m:val=")"/>
                    <m:grow/>
                  </m:dPr>
                  <m:e>
                    <m:r>
                      <m:t>5</m:t>
                    </m:r>
                  </m:e>
                </m:d>
                <m:r>
                  <m:rPr>
                    <m:sty m:val="p"/>
                  </m:rPr>
                  <m:t>+</m:t>
                </m:r>
                <m:d>
                  <m:dPr>
                    <m:begChr m:val="("/>
                    <m:sepChr m:val=""/>
                    <m:endChr m:val=")"/>
                    <m:grow/>
                  </m:dPr>
                  <m:e>
                    <m:r>
                      <m:t>2</m:t>
                    </m:r>
                  </m:e>
                </m:d>
                <m:d>
                  <m:dPr>
                    <m:begChr m:val="("/>
                    <m:sepChr m:val=""/>
                    <m:endChr m:val=")"/>
                    <m:grow/>
                  </m:dPr>
                  <m:e>
                    <m:r>
                      <m:t>1</m:t>
                    </m:r>
                  </m:e>
                </m:d>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d>
                <m:dPr>
                  <m:begChr m:val="("/>
                  <m:sepChr m:val=""/>
                  <m:endChr m:val=")"/>
                  <m:grow/>
                </m:dPr>
                <m:e>
                  <m:r>
                    <m:t>3</m:t>
                  </m:r>
                  <m:r>
                    <m:rPr>
                      <m:sty m:val="b"/>
                    </m:rPr>
                    <m:t>a</m:t>
                  </m:r>
                </m:e>
              </m:d>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d>
                  <m:dPr>
                    <m:begChr m:val="("/>
                    <m:sepChr m:val=""/>
                    <m:endChr m:val=")"/>
                    <m:grow/>
                  </m:dPr>
                  <m:e>
                    <m:r>
                      <m:t>3</m:t>
                    </m:r>
                    <m:r>
                      <m:rPr>
                        <m:sty m:val="b"/>
                      </m:rPr>
                      <m:t>a</m:t>
                    </m:r>
                  </m:e>
                </m:d>
                <m:r>
                  <m:rPr>
                    <m:sty m:val="p"/>
                  </m:rPr>
                  <m:t>⋅</m:t>
                </m:r>
                <m:r>
                  <m:rPr>
                    <m:sty m:val="b"/>
                  </m:rPr>
                  <m:t>b</m:t>
                </m:r>
                <m:r>
                  <m:rPr>
                    <m:sty m:val="p"/>
                  </m:rPr>
                  <m:t>=</m:t>
                </m:r>
                <m:r>
                  <m:t>3</m:t>
                </m:r>
                <m:d>
                  <m:dPr>
                    <m:begChr m:val="("/>
                    <m:sepChr m:val=""/>
                    <m:endChr m:val=")"/>
                    <m:grow/>
                  </m:dPr>
                  <m:e>
                    <m:r>
                      <m:rPr>
                        <m:sty m:val="b"/>
                      </m:rPr>
                      <m:t>a</m:t>
                    </m:r>
                    <m:r>
                      <m:rPr>
                        <m:sty m:val="p"/>
                      </m:rPr>
                      <m:t>⋅</m:t>
                    </m:r>
                    <m:r>
                      <m:rPr>
                        <m:sty m:val="b"/>
                      </m:rPr>
                      <m:t>b</m:t>
                    </m:r>
                  </m:e>
                </m:d>
                <m:r>
                  <m:rPr>
                    <m:sty m:val="p"/>
                  </m:rPr>
                  <m:t>=</m:t>
                </m:r>
                <m:r>
                  <m:t>3</m:t>
                </m:r>
                <m:d>
                  <m:dPr>
                    <m:begChr m:val="("/>
                    <m:sepChr m:val=""/>
                    <m:endChr m:val=")"/>
                    <m:grow/>
                  </m:dPr>
                  <m:e>
                    <m:r>
                      <m:t>43</m:t>
                    </m:r>
                  </m:e>
                </m:d>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sSup>
                  <m:e>
                    <m:d>
                      <m:dPr>
                        <m:begChr m:val="|"/>
                        <m:sepChr m:val=""/>
                        <m:endChr m:val="|"/>
                        <m:grow/>
                      </m:dPr>
                      <m:e>
                        <m:r>
                          <m:rPr>
                            <m:sty m:val="b"/>
                          </m:rPr>
                          <m:t>a</m:t>
                        </m:r>
                      </m:e>
                    </m:d>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t>3</m:t>
                    </m:r>
                  </m:e>
                </m:d>
                <m:d>
                  <m:dPr>
                    <m:begChr m:val="("/>
                    <m:sepChr m:val=""/>
                    <m:endChr m:val=")"/>
                    <m:grow/>
                  </m:dPr>
                  <m:e>
                    <m:r>
                      <m:t>1</m:t>
                    </m:r>
                  </m:e>
                </m:d>
                <m:r>
                  <m:rPr>
                    <m:sty m:val="p"/>
                  </m:rPr>
                  <m:t>+</m:t>
                </m:r>
                <m:d>
                  <m:dPr>
                    <m:begChr m:val="("/>
                    <m:sepChr m:val=""/>
                    <m:endChr m:val=")"/>
                    <m:grow/>
                  </m:dPr>
                  <m:e>
                    <m:r>
                      <m:t>3</m:t>
                    </m:r>
                  </m:e>
                </m:d>
                <m:d>
                  <m:dPr>
                    <m:begChr m:val="("/>
                    <m:sepChr m:val=""/>
                    <m:endChr m:val=")"/>
                    <m:grow/>
                  </m:dPr>
                  <m:e>
                    <m:r>
                      <m:t>3</m:t>
                    </m:r>
                  </m:e>
                </m:d>
                <m:r>
                  <m:rPr>
                    <m:sty m:val="p"/>
                  </m:rPr>
                  <m:t>−</m:t>
                </m:r>
                <m:d>
                  <m:dPr>
                    <m:begChr m:val="("/>
                    <m:sepChr m:val=""/>
                    <m:endChr m:val=")"/>
                    <m:grow/>
                  </m:dPr>
                  <m:e>
                    <m:r>
                      <m:t>4</m:t>
                    </m:r>
                  </m:e>
                </m:d>
                <m:d>
                  <m:dPr>
                    <m:begChr m:val="("/>
                    <m:sepChr m:val=""/>
                    <m:endChr m:val=")"/>
                    <m:grow/>
                  </m:dPr>
                  <m:e>
                    <m:r>
                      <m:t>3</m:t>
                    </m:r>
                  </m:e>
                </m:d>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d>
                  <m:dPr>
                    <m:begChr m:val="("/>
                    <m:sepChr m:val=""/>
                    <m:endChr m:val=")"/>
                    <m:grow/>
                  </m:dPr>
                  <m:e>
                    <m:r>
                      <m:t>2</m:t>
                    </m:r>
                  </m:e>
                </m:d>
                <m:d>
                  <m:dPr>
                    <m:begChr m:val="("/>
                    <m:sepChr m:val=""/>
                    <m:endChr m:val=")"/>
                    <m:grow/>
                  </m:dPr>
                  <m:e>
                    <m:r>
                      <m:t>5</m:t>
                    </m:r>
                  </m:e>
                </m:d>
                <m:r>
                  <m:rPr>
                    <m:sty m:val="p"/>
                  </m:rPr>
                  <m:t>+</m:t>
                </m:r>
                <m:d>
                  <m:dPr>
                    <m:begChr m:val="("/>
                    <m:sepChr m:val=""/>
                    <m:endChr m:val=")"/>
                    <m:grow/>
                  </m:dPr>
                  <m:e>
                    <m:r>
                      <m:t>1</m:t>
                    </m:r>
                  </m:e>
                </m:d>
                <m:d>
                  <m:dPr>
                    <m:begChr m:val="("/>
                    <m:sepChr m:val=""/>
                    <m:endChr m:val=")"/>
                    <m:grow/>
                  </m:dPr>
                  <m:e>
                    <m:r>
                      <m:t>6</m:t>
                    </m:r>
                  </m:e>
                </m:d>
                <m:r>
                  <m:rPr>
                    <m:sty m:val="p"/>
                  </m:rPr>
                  <m:t>+</m:t>
                </m:r>
                <m:d>
                  <m:dPr>
                    <m:begChr m:val="("/>
                    <m:sepChr m:val=""/>
                    <m:endChr m:val=")"/>
                    <m:grow/>
                  </m:dPr>
                  <m:e>
                    <m:r>
                      <m:t>z</m:t>
                    </m:r>
                  </m:e>
                </m:d>
                <m:d>
                  <m:dPr>
                    <m:begChr m:val="("/>
                    <m:sepChr m:val=""/>
                    <m:endChr m:val=")"/>
                    <m:grow/>
                  </m:dPr>
                  <m:e>
                    <m:r>
                      <m:t>1</m:t>
                    </m:r>
                  </m:e>
                </m:d>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60"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60"/>
    <w:bookmarkEnd w:id="61"/>
    <w:bookmarkStart w:id="65" w:name="further-reading"/>
    <w:p>
      <w:pPr>
        <w:pStyle w:val="Heading1"/>
      </w:pPr>
      <w:r>
        <w:t xml:space="preserve">Further reading</w:t>
      </w:r>
    </w:p>
    <w:p>
      <w:pPr>
        <w:pStyle w:val="FirstParagraph"/>
      </w:pPr>
      <w:hyperlink r:id="rId62">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20">
        <w:r>
          <w:rPr>
            <w:rStyle w:val="Hyperlink"/>
          </w:rPr>
          <w:t xml:space="preserve">Guide: Introduction to vectors</w:t>
        </w:r>
      </w:hyperlink>
      <w:r>
        <w:t xml:space="preserve"> </w:t>
      </w:r>
      <w:r>
        <w:t xml:space="preserve">or</w:t>
      </w:r>
      <w:r>
        <w:t xml:space="preserve"> </w:t>
      </w:r>
      <w:hyperlink r:id="rId21">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51">
        <w:r>
          <w:rPr>
            <w:rStyle w:val="Hyperlink"/>
          </w:rPr>
          <w:t xml:space="preserve">Proof sheet: The scalar product</w:t>
        </w:r>
      </w:hyperlink>
      <w:r>
        <w:t xml:space="preserve">.</w:t>
      </w:r>
    </w:p>
    <w:bookmarkStart w:id="64"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26" Target="media/rId26.png" /><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2026-06-08T13:01:11Z</dcterms:created>
  <dcterms:modified xsi:type="dcterms:W3CDTF">2026-06-08T13:01:11Z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FiguresPNG/scalarproduct-image.png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