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set theory.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set theory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This set is finite.</w:t>
      </w:r>
    </w:p>
    <w:p>
      <w:pPr>
        <w:pStyle w:val="BodyText"/>
      </w:pPr>
      <w:r>
        <w:t xml:space="preserve">1.2. This set is countably infinite.</w:t>
      </w:r>
    </w:p>
    <w:p>
      <w:pPr>
        <w:pStyle w:val="BodyText"/>
      </w:pPr>
      <w:r>
        <w:t xml:space="preserve">1.3. This set is finite.</w:t>
      </w:r>
    </w:p>
    <w:p>
      <w:pPr>
        <w:pStyle w:val="BodyText"/>
      </w:pPr>
      <w:r>
        <w:t xml:space="preserve">1.4. This set is uncountable.</w:t>
      </w:r>
    </w:p>
    <w:p>
      <w:pPr>
        <w:pStyle w:val="BodyText"/>
      </w:pPr>
      <w:r>
        <w:t xml:space="preserve">1.5. This set is uncountable.</w:t>
      </w:r>
    </w:p>
    <w:p>
      <w:pPr>
        <w:pStyle w:val="BodyText"/>
      </w:pPr>
      <w:r>
        <w:t xml:space="preserve">1.6. This set is countably infinite.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This is TRUE.</w:t>
      </w:r>
    </w:p>
    <w:p>
      <w:pPr>
        <w:pStyle w:val="BodyText"/>
      </w:pPr>
      <w:r>
        <w:t xml:space="preserve">2.2. This is FALSE, as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2.3. This is FALSE,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∉</m:t>
        </m:r>
        <m:r>
          <m:rPr>
            <m:sty m:val="p"/>
            <m:scr m:val="double-struck"/>
          </m:rPr>
          <m:t>Z</m:t>
        </m:r>
      </m:oMath>
      <w:r>
        <w:t xml:space="preserve">.</w:t>
      </w:r>
    </w:p>
    <w:p>
      <w:pPr>
        <w:pStyle w:val="BodyText"/>
      </w:pPr>
      <w:r>
        <w:t xml:space="preserve">2.4. This is TRUE.</w:t>
      </w:r>
    </w:p>
    <w:p>
      <w:pPr>
        <w:pStyle w:val="BodyText"/>
      </w:pPr>
      <w:r>
        <w:t xml:space="preserve">2.5. This is FALSE, as</w:t>
      </w:r>
      <w:r>
        <w:t xml:space="preserve"> </w:t>
      </w:r>
      <m:oMath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open on the left, so</w:t>
      </w:r>
      <w:r>
        <w:t xml:space="preserve"> </w:t>
      </w:r>
      <m:oMath>
        <m:r>
          <m:t>1.6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2.6. This is TRUE.</w:t>
      </w:r>
    </w:p>
    <w:p>
      <w:pPr>
        <w:pStyle w:val="BodyText"/>
      </w:pPr>
      <w:r>
        <w:t xml:space="preserve">2.7. This is FALSE, as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is not even, so</w:t>
      </w:r>
      <w:r>
        <w:t xml:space="preserve"> </w:t>
      </w:r>
      <m:oMath>
        <m:r>
          <m:t>15</m:t>
        </m:r>
        <m:r>
          <m:rPr>
            <m:sty m:val="p"/>
          </m:rPr>
          <m:t>∉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2.8. This is TRUE, as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27</m:t>
        </m:r>
      </m:oMath>
      <w:r>
        <w:t xml:space="preserve"> </w:t>
      </w:r>
      <w:r>
        <w:t xml:space="preserve">are all multiples of</w:t>
      </w:r>
      <w:r>
        <w:t xml:space="preserve"> </w:t>
      </w:r>
      <m:oMath>
        <m:r>
          <m:t>3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3.2.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3.3.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3.4.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3.5.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>
                  <m:t>4.5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,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10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p>
      <w:pPr>
        <w:pStyle w:val="FirstParagraph"/>
      </w:pPr>
      <w:r>
        <w:t xml:space="preserve">3.6.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{</m:t>
                </m:r>
              </m:e>
              <m:e>
                <m:phant>
                  <m:phantPr>
                    <m:show m:val="off"/>
                  </m:phantPr>
                  <m:e>
                    <m:r>
                      <m:t> </m:t>
                    </m:r>
                    <m:r>
                      <m:t> </m:t>
                    </m:r>
                  </m:e>
                </m:phant>
                <m:r>
                  <m:rPr>
                    <m:sty m:val="p"/>
                  </m:rPr>
                  <m:t>∅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{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</m:e>
            </m:mr>
            <m:mr>
              <m:e/>
              <m:e>
                <m:r>
                  <m:rPr>
                    <m:sty m:val="p"/>
                  </m:rPr>
                  <m:t>{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18.2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}</m:t>
                </m:r>
              </m:e>
            </m:mr>
          </m:m>
        </m:oMath>
      </m:oMathPara>
    </w:p>
    <w:bookmarkStart w:id="23" w:name="q4"/>
    <w:p>
      <w:pPr>
        <w:pStyle w:val="Heading3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C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D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D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E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  <m:scr m:val="script"/>
              </m:rPr>
              <m:t>P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</m:e>
            </m:d>
          </m:e>
        </m:d>
        <m:r>
          <m:rPr>
            <m:sty m:val="p"/>
          </m:rPr>
          <m:t>=</m:t>
        </m:r>
        <m:sSup>
          <m:e>
            <m:r>
              <m:t>2</m:t>
            </m:r>
          </m:e>
          <m:sup>
            <m:d>
              <m:dPr>
                <m:begChr m:val="|"/>
                <m:sepChr m:val=""/>
                <m:endChr m:val="|"/>
                <m:grow/>
              </m:dPr>
              <m:e>
                <m:r>
                  <m:rPr>
                    <m:sty m:val="p"/>
                    <m:scr m:val="script"/>
                  </m:rP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</m:e>
                </m:d>
              </m:e>
            </m:d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settheor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set theory</dc:title>
  <dc:creator>Holly Goldsmith</dc:creator>
  <cp:keywords/>
  <dcterms:created xsi:type="dcterms:W3CDTF">2026-06-08T11:26:24Z</dcterms:created>
  <dcterms:modified xsi:type="dcterms:W3CDTF">2026-06-08T11:26:24Z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