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31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32">
        <w:r>
          <w:rPr>
            <w:rStyle w:val="Hyperlink"/>
          </w:rPr>
          <w:t xml:space="preserve">For information on ANOVA, please go to Guide: ANOVA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2026-06-08T11:30:10Z</dcterms:created>
  <dcterms:modified xsi:type="dcterms:W3CDTF">2026-06-08T11:30:10Z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