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area between two curves.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 [Guide: Area between two curves].</w:t>
      </w:r>
    </w:p>
    <w:bookmarkStart w:id="20" w:name="q1"/>
    <w:p>
      <w:pPr>
        <w:pStyle w:val="Heading2"/>
      </w:pPr>
      <w:r>
        <w:t xml:space="preserve">Q1</w:t>
      </w:r>
    </w:p>
    <w:p>
      <w:pPr>
        <w:pStyle w:val="FirstParagraph"/>
      </w:pPr>
      <w:r>
        <w:t xml:space="preserve">Calculate the area of the shaded region between the following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1.1.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4</m:t>
            </m:r>
            <m:r>
              <m:rPr>
                <m:sty m:val="p"/>
              </m:rPr>
              <m:t>−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  <m:r>
              <m:t>x</m:t>
            </m:r>
          </m:e>
        </m:ra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x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 and the graph.</w:t>
      </w:r>
    </w:p>
    <w:p>
      <w:pPr>
        <w:pStyle w:val="BodyText"/>
      </w:pPr>
      <w:r>
        <w:t xml:space="preserve">1.9.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p>
      <w:pPr>
        <w:pStyle w:val="BodyText"/>
      </w:pPr>
      <w:r>
        <w:t xml:space="preserve">1.10.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t xml:space="preserve">-</w:t>
      </w:r>
      <w:r>
        <w:rPr>
          <w:i/>
          <w:iCs/>
        </w:rPr>
        <w:t xml:space="preserve">axis.</w:t>
      </w:r>
    </w:p>
    <w:bookmarkEnd w:id="20"/>
    <w:bookmarkStart w:id="21" w:name="q2"/>
    <w:p>
      <w:pPr>
        <w:pStyle w:val="Heading2"/>
      </w:pPr>
      <w:r>
        <w:t xml:space="preserve">Q2</w:t>
      </w:r>
    </w:p>
    <w:p>
      <w:pPr>
        <w:pStyle w:val="FirstParagraph"/>
      </w:pPr>
      <w:r>
        <w:t xml:space="preserve">Calculate the area of the shaded region between the following trigonometric graphs and the</w:t>
      </w:r>
      <w:r>
        <w:t xml:space="preserve"> </w:t>
      </w:r>
      <m:oMath>
        <m:r>
          <m:t>x</m:t>
        </m:r>
      </m:oMath>
      <w:r>
        <w:t xml:space="preserve">-axis.</w:t>
      </w:r>
    </w:p>
    <w:p>
      <w:pPr>
        <w:pStyle w:val="BodyText"/>
      </w:pPr>
      <w:r>
        <w:t xml:space="preserve">2.1.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2.3.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2.4.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2.5.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3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2.6.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2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2.7.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cos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5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2.8.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p>
      <w:pPr>
        <w:pStyle w:val="BodyText"/>
      </w:pPr>
      <w:r>
        <w:t xml:space="preserve">2.9.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sin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  <m:r>
              <m:t>x</m:t>
            </m:r>
          </m:e>
        </m:d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8</m:t>
            </m:r>
          </m:den>
        </m:f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3</m:t>
            </m:r>
            <m:r>
              <m:t>π</m:t>
            </m:r>
          </m:num>
          <m:den>
            <m:r>
              <m:t>4</m:t>
            </m:r>
          </m:den>
        </m:f>
      </m:oMath>
      <w:r>
        <w:t xml:space="preserve"> </w:t>
      </w:r>
      <w:r>
        <w:rPr>
          <w:i/>
          <w:iCs/>
        </w:rPr>
        <w:t xml:space="preserve">bounded by the graph and the</w:t>
      </w:r>
      <w:r>
        <w:t xml:space="preserve"> </w:t>
      </w:r>
      <m:oMath>
        <m:r>
          <m:t>x</m:t>
        </m:r>
      </m:oMath>
      <w:r>
        <w:rPr>
          <w:i/>
          <w:iCs/>
        </w:rPr>
        <w:t xml:space="preserve">-axis.</w:t>
      </w:r>
    </w:p>
    <w:bookmarkEnd w:id="21"/>
    <w:bookmarkStart w:id="23" w:name="q3"/>
    <w:p>
      <w:pPr>
        <w:pStyle w:val="Heading2"/>
      </w:pPr>
      <w:r>
        <w:t xml:space="preserve">Q3</w:t>
      </w:r>
    </w:p>
    <w:p>
      <w:pPr>
        <w:pStyle w:val="FirstParagraph"/>
      </w:pPr>
      <w:r>
        <w:t xml:space="preserve">Calculate the area of the region enclosed by the following lines and curves.</w:t>
      </w:r>
    </w:p>
    <w:p>
      <w:pPr>
        <w:pStyle w:val="BodyText"/>
      </w:pPr>
      <w:r>
        <w:t xml:space="preserve">3.1.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3.2.</w:t>
      </w:r>
      <w:r>
        <w:t xml:space="preserve"> </w:t>
      </w:r>
      <w:r>
        <w:rPr>
          <w:i/>
          <w:iCs/>
        </w:rPr>
        <w:t xml:space="preserve">Insert figure of the graph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rPr>
          <w:i/>
          <w:iCs/>
        </w:rPr>
        <w:t xml:space="preserve">with shaded region between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rPr>
          <w:i/>
          <w:iCs/>
        </w:rPr>
        <w:t xml:space="preserve">bounded above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rPr>
          <w:i/>
          <w:iCs/>
        </w:rPr>
        <w:t xml:space="preserve">and below by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3</m:t>
                    </m:r>
                  </m:den>
                </m:f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e>
            </m:d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</m:oMath>
      <w:r>
        <w:rPr>
          <w:i/>
          <w:iCs/>
        </w:rPr>
        <w:t xml:space="preserve">.</w:t>
      </w:r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.</w:t>
      </w:r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−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4</m:t>
                </m:r>
              </m:e>
            </m:d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r>
          <m:t>y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−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2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End w:id="23"/>
    <w:bookmarkStart w:id="25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../answers/as-areabetweencurve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Area between two curves</dc:title>
  <dc:creator>Donald Campbell</dc:creator>
  <cp:keywords/>
  <dcterms:created xsi:type="dcterms:W3CDTF">2026-06-04T10:12:46Z</dcterms:created>
  <dcterms:modified xsi:type="dcterms:W3CDTF">2026-06-04T10:12:46Z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