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laws of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as a single real number.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729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expressions, writing your answer in the simplest possible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</m:oMath>
    </w:p>
    <w:p>
      <w:pPr>
        <w:pStyle w:val="BodyText"/>
      </w:pPr>
      <w:r>
        <w:t xml:space="preserve">2.17.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Laws of indices</dc:title>
  <dc:creator>Isabella Lewis, Akshat Srivastava</dc:creator>
  <cp:keywords/>
  <dcterms:created xsi:type="dcterms:W3CDTF">2026-06-04T10:12:26Z</dcterms:created>
  <dcterms:modified xsi:type="dcterms:W3CDTF">2026-06-04T10:12:26Z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