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solving first-order linear ODEs using integrating factors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1.3.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 The equation rearranged into the form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⋅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integrating factor for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The integrating factor for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2.3. The integrating factor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The integrating factor for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3.2.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3.3. The general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C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3.4.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  <m:r>
          <m:t>x</m:t>
        </m:r>
      </m:oMath>
      <w:r>
        <w:t xml:space="preserve">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8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4.2.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28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4.3. The exact solution, given the initial condition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4.4.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  <m:r>
          <m:rPr>
            <m:sty m:val="p"/>
          </m:rPr>
          <m:t>+</m:t>
        </m:r>
        <m:r>
          <m:t>C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5.2 The general solution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10</m:t>
                </m:r>
              </m:num>
              <m:den>
                <m:r>
                  <m:t>3</m:t>
                </m:r>
              </m:den>
            </m:f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C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5.3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  <m:sSup>
          <m:e>
            <m:r>
              <m:rPr>
                <m:sty m:val="p"/>
              </m:rPr>
              <m:t>csc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5.4 The exact solution,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 is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egratingfacto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egratingfactor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first-order linear ODEs using integrating factors</dc:title>
  <dc:creator>Maddi Koenig</dc:creator>
  <cp:keywords/>
  <dcterms:created xsi:type="dcterms:W3CDTF">2026-07-06T08:10:59Z</dcterms:created>
  <dcterms:modified xsi:type="dcterms:W3CDTF">2026-07-06T08:10:59Z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