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Rationalizing the denominator</w:t>
      </w:r>
    </w:p>
    <w:p>
      <w:pPr>
        <w:pStyle w:val="Author"/>
      </w:pPr>
      <w:r>
        <w:t xml:space="preserve">Maximilian Volmar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rationalizing the denominator.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Rationalizing the denominator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11</m:t>
            </m:r>
          </m:num>
          <m:den>
            <m:r>
              <m:t>4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</m:t>
            </m:r>
          </m:num>
          <m:den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15</m:t>
            </m:r>
          </m:num>
          <m:den>
            <m:r>
              <m:t>3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den>
        </m:f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9</m:t>
                </m:r>
              </m:e>
            </m:rad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5</m:t>
            </m:r>
            <m:rad>
              <m:radPr>
                <m:degHide m:val="on"/>
              </m:radPr>
              <m:deg/>
              <m:e>
                <m:r>
                  <m:t>13</m:t>
                </m:r>
              </m:e>
            </m:rad>
          </m:den>
        </m:f>
      </m:oMath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Rationalize the denominator for each of the following expressions. Provide your answers in their simplest form and with a positive denominator.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1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6</m:t>
            </m:r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5</m:t>
            </m:r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4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8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7</m:t>
                </m:r>
              </m:e>
            </m:rad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The denominator of the expression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11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 </w:t>
      </w:r>
      <w:r>
        <w:t xml:space="preserve">is not of the form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c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, 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an integer that is not a perfect square but you can still rationalize the denominator.</w:t>
      </w:r>
    </w:p>
    <w:p>
      <w:pPr>
        <w:pStyle w:val="BodyText"/>
      </w:pPr>
      <w:r>
        <w:t xml:space="preserve">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11</m:t>
                  </m:r>
                </m:e>
              </m:rad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33</m:t>
                  </m:r>
                </m:e>
              </m:ra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55</m:t>
                  </m:r>
                </m:e>
              </m:rad>
            </m:num>
            <m:den>
              <m:r>
                <m:t>7</m:t>
              </m:r>
            </m:den>
          </m:f>
        </m:oMath>
      </m:oMathPara>
    </w:p>
    <w:p>
      <w:pPr>
        <w:pStyle w:val="FirstParagraph"/>
      </w:pPr>
      <w:r>
        <w:t xml:space="preserve">3.2.</w:t>
      </w:r>
      <w:r>
        <w:t xml:space="preserve"> </w:t>
      </w:r>
      <m:oMath>
        <m:r>
          <m:t> </m:t>
        </m:r>
      </m:oMath>
      <w:r>
        <w:t xml:space="preserve"> </w:t>
      </w:r>
      <w:r>
        <w:t xml:space="preserve">Rationalize the denominator of this expression: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ad>
              <m:radPr>
                <m:degHide m:val="on"/>
              </m:radPr>
              <m:deg/>
              <m:e>
                <m:r>
                  <m:t>10</m:t>
                </m:r>
              </m:e>
            </m:rad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</w:p>
    <w:p>
      <w:pPr>
        <w:pStyle w:val="BodyText"/>
      </w:pPr>
      <w:r>
        <w:t xml:space="preserve">Provide your answer in its simplest form and with a positive denominator.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01/25 by Maximilian Volmar.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rationalizingthedenominator.qmd" TargetMode="External" /><Relationship Type="http://schemas.openxmlformats.org/officeDocument/2006/relationships/hyperlink" Id="rId9" Target="../studyguides/rationalizingthedenominator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Rationalizing the denominator</dc:title>
  <dc:creator>Maximilian Volmar</dc:creator>
  <cp:keywords/>
  <dcterms:created xsi:type="dcterms:W3CDTF">2026-07-06T08:28:12Z</dcterms:created>
  <dcterms:modified xsi:type="dcterms:W3CDTF">2026-07-06T08:28:12Z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rationalizing the denominator.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