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PMFs, PDFs, and CDFs.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6" w:name="q1"/>
    <w:p>
      <w:pPr>
        <w:pStyle w:val="Heading2"/>
      </w:pPr>
      <w:r>
        <w:t xml:space="preserve">Q1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10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0.25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  <m:r>
              <m:rPr>
                <m:nor/>
                <m:sty m:val="p"/>
                <m:scr m:val="sans-serif"/>
              </m:rPr>
              <m:t> or </m:t>
            </m:r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r>
          <m:t>0.05</m:t>
        </m:r>
        <m:r>
          <m:rPr>
            <m:sty m:val="p"/>
          </m:rPr>
          <m:t>+</m:t>
        </m:r>
        <m:r>
          <m:t>0.2</m:t>
        </m:r>
        <m:r>
          <m:rPr>
            <m:sty m:val="p"/>
          </m:rPr>
          <m:t>=</m:t>
        </m:r>
        <m:r>
          <m:t>0.25</m:t>
        </m:r>
      </m:oMath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The completed PMF table for the biased coin toss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Both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both probabilities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0.7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#### 1.4. {-}</w:t>
      </w:r>
    </w:p>
    <w:p>
      <w:pPr>
        <w:pStyle w:val="BodyText"/>
      </w:pPr>
      <w:r>
        <w:t xml:space="preserve">This is not a valid PMF since it fails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the given probabilities does not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0.1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0.25</m:t>
          </m:r>
          <m:r>
            <m:rPr>
              <m:sty m:val="p"/>
            </m:rPr>
            <m:t>+</m:t>
          </m:r>
          <m:r>
            <m:t>0.75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=</m:t>
          </m:r>
          <m:r>
            <m:t>1.85</m:t>
          </m:r>
          <m:r>
            <m:rPr>
              <m:sty m:val="p"/>
            </m:rPr>
            <m:t>≠</m:t>
          </m:r>
          <m:r>
            <m:t>1</m:t>
          </m:r>
        </m:oMath>
      </m:oMathPara>
    </w:p>
    <w:bookmarkEnd w:id="23"/>
    <w:bookmarkStart w:id="24" w:name="section-3"/>
    <w:p>
      <w:pPr>
        <w:pStyle w:val="Heading4"/>
      </w:pPr>
      <w:r>
        <w:t xml:space="preserve">1.5.</w:t>
      </w:r>
    </w:p>
    <w:p>
      <w:pPr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Blue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  <m:r>
          <m:rPr>
            <m:sty m:val="p"/>
          </m:rPr>
          <m:t>=</m:t>
        </m:r>
        <m:r>
          <m:t>0.3</m:t>
        </m:r>
      </m:oMath>
    </w:p>
    <w:p>
      <w:pPr>
        <w:numPr>
          <w:ilvl w:val="0"/>
          <w:numId w:val="1001"/>
        </w:numPr>
      </w:pPr>
      <w:r>
        <w:t xml:space="preserve">The PMF for the given scenario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three probabilities equals to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=</m:t>
          </m:r>
          <m:r>
            <m:t>1</m:t>
          </m:r>
        </m:oMath>
      </m:oMathPara>
    </w:p>
    <w:bookmarkEnd w:id="24"/>
    <w:bookmarkStart w:id="25" w:name="section-4"/>
    <w:p>
      <w:pPr>
        <w:pStyle w:val="Heading4"/>
      </w:pPr>
      <w:r>
        <w:t xml:space="preserve">1.6.</w:t>
      </w:r>
    </w:p>
    <w:p>
      <w:pPr>
        <w:numPr>
          <w:ilvl w:val="0"/>
          <w:numId w:val="1002"/>
        </w:numPr>
      </w:pPr>
      <w:r>
        <w:t xml:space="preserve">For the given PMF to be valid, you must have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For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, then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5"/>
    <w:bookmarkEnd w:id="26"/>
    <w:bookmarkStart w:id="33" w:name="q2"/>
    <w:p>
      <w:pPr>
        <w:pStyle w:val="Heading2"/>
      </w:pPr>
      <w:r>
        <w:t xml:space="preserve">Q2</w:t>
      </w:r>
    </w:p>
    <w:bookmarkStart w:id="27" w:name="section-5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bookmarkEnd w:id="27"/>
    <w:bookmarkStart w:id="28" w:name="section-6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1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sSup>
          <m:e>
            <m:r>
              <m:t>1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0.25</m:t>
        </m:r>
        <m:r>
          <m:rPr>
            <m:sty m:val="p"/>
          </m:rPr>
          <m:t>=</m:t>
        </m:r>
        <m:r>
          <m:t>0.75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0.25</m:t>
            </m:r>
          </m:sub>
          <m:sup>
            <m:r>
              <m:t>0.75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0.25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0.75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0.25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0.5625</m:t>
        </m:r>
        <m:r>
          <m:rPr>
            <m:sty m:val="p"/>
          </m:rPr>
          <m:t>−</m:t>
        </m:r>
        <m:r>
          <m:t>0.0625</m:t>
        </m:r>
        <m:r>
          <m:rPr>
            <m:sty m:val="p"/>
          </m:rPr>
          <m:t>=</m:t>
        </m:r>
        <m:r>
          <m:t>0.5</m:t>
        </m:r>
      </m:oMath>
    </w:p>
    <w:bookmarkEnd w:id="28"/>
    <w:bookmarkStart w:id="29" w:name="section-7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9"/>
    <w:bookmarkStart w:id="30" w:name="section-8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This is not a valid PDF since it does not meet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1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5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And adding them together:</w:t>
      </w:r>
    </w:p>
    <w:p>
      <w:pPr>
        <w:pStyle w:val="BodyText"/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≠</m:t>
        </m:r>
        <m:r>
          <m:t>1</m:t>
        </m:r>
      </m:oMath>
    </w:p>
    <w:bookmarkEnd w:id="30"/>
    <w:bookmarkStart w:id="31" w:name="section-9"/>
    <w:p>
      <w:pPr>
        <w:pStyle w:val="Heading4"/>
      </w:pPr>
      <w:r>
        <w:t xml:space="preserve">2.5.</w:t>
      </w:r>
    </w:p>
    <w:p>
      <w:pPr>
        <w:numPr>
          <w:ilvl w:val="0"/>
          <w:numId w:val="1005"/>
        </w:numPr>
      </w:pPr>
      <w:r>
        <w:t xml:space="preserve">For the given PDF to be valid, you must have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</m:t>
            </m:r>
          </m:sub>
          <m:sup>
            <m:r>
              <m:t>0.3</m:t>
            </m:r>
          </m:sup>
          <m:e>
            <m:r>
              <m:t>3</m:t>
            </m:r>
          </m:e>
        </m:nary>
        <m:sSup>
          <m:e>
            <m:r>
              <m:t>x</m:t>
            </m:r>
          </m:e>
          <m:sup>
            <m:r>
              <m:t>2</m:t>
            </m:r>
          </m:sup>
        </m:sSup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3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num>
                  <m:den>
                    <m:r>
                      <m:t>3</m:t>
                    </m:r>
                  </m:den>
                </m:f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r>
          <m:t>0.019</m:t>
        </m:r>
      </m:oMath>
    </w:p>
    <w:bookmarkEnd w:id="31"/>
    <w:bookmarkStart w:id="32" w:name="section-10"/>
    <w:p>
      <w:pPr>
        <w:pStyle w:val="Heading4"/>
      </w:pPr>
      <w:r>
        <w:t xml:space="preserve">2.6.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r>
          <m:t>0.375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0.5</m:t>
                </m:r>
                <m:r>
                  <m:t>x</m:t>
                </m:r>
              </m:e>
            </m:d>
          </m:e>
          <m:sub>
            <m:r>
              <m:t>0.75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0.125</m:t>
        </m:r>
      </m:oMath>
    </w:p>
    <w:p>
      <w:pPr>
        <w:pStyle w:val="FirstParagraph"/>
      </w:pPr>
      <w:r>
        <w:t xml:space="preserve">and adding them together gives</w:t>
      </w:r>
      <w:r>
        <w:t xml:space="preserve"> </w:t>
      </w:r>
      <m:oMath>
        <m:r>
          <m:t>0.5</m:t>
        </m:r>
        <m:r>
          <m:rPr>
            <m:sty m:val="p"/>
          </m:rPr>
          <m:t>+</m:t>
        </m:r>
        <m:r>
          <m:t>0.375</m:t>
        </m:r>
        <m:r>
          <m:rPr>
            <m:sty m:val="p"/>
          </m:rPr>
          <m:t>+</m:t>
        </m:r>
        <m:r>
          <m:t>0.125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32"/>
    <w:bookmarkEnd w:id="33"/>
    <w:bookmarkStart w:id="38" w:name="q3"/>
    <w:p>
      <w:pPr>
        <w:pStyle w:val="Heading2"/>
      </w:pPr>
      <w:r>
        <w:t xml:space="preserve">Q3</w:t>
      </w:r>
    </w:p>
    <w:bookmarkStart w:id="34" w:name="section-11"/>
    <w:p>
      <w:pPr>
        <w:pStyle w:val="Heading4"/>
      </w:pPr>
      <w:r>
        <w:t xml:space="preserve">3.1.</w:t>
      </w:r>
    </w:p>
    <w:p>
      <w:pPr>
        <w:numPr>
          <w:ilvl w:val="0"/>
          <w:numId w:val="1007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3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+</m:t>
        </m:r>
        <m:r>
          <m:t>0.3</m:t>
        </m:r>
        <m:r>
          <m:rPr>
            <m:sty m:val="p"/>
          </m:rPr>
          <m:t>+</m:t>
        </m:r>
        <m:r>
          <m:t>0.5</m:t>
        </m:r>
        <m:r>
          <m:rPr>
            <m:sty m:val="p"/>
          </m:rPr>
          <m:t>=</m:t>
        </m:r>
        <m:r>
          <m:t>0.9</m:t>
        </m:r>
      </m:oMath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+</m:t>
            </m:r>
            <m:r>
              <m:t>0.5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0.9</m:t>
        </m:r>
        <m:r>
          <m:rPr>
            <m:sty m:val="p"/>
          </m:rPr>
          <m:t>=</m:t>
        </m:r>
        <m:r>
          <m:t>0.1</m:t>
        </m:r>
      </m:oMath>
    </w:p>
    <w:bookmarkEnd w:id="34"/>
    <w:bookmarkStart w:id="35" w:name="section-12"/>
    <w:p>
      <w:pPr>
        <w:pStyle w:val="Heading4"/>
      </w:pPr>
      <w:r>
        <w:t xml:space="preserve">3.2.</w:t>
      </w:r>
    </w:p>
    <w:p>
      <w:pPr>
        <w:numPr>
          <w:ilvl w:val="0"/>
          <w:numId w:val="1008"/>
        </w:numPr>
      </w:pPr>
      <w:r>
        <w:t xml:space="preserve">The CDF for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:</w:t>
      </w:r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0.5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0.25</m:t>
        </m:r>
      </m:oMath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0.5</m:t>
        </m:r>
      </m:oMath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8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(since the CDF for any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1</m:t>
        </m:r>
      </m:oMath>
      <w:r>
        <w:t xml:space="preserve">.)</w:t>
      </w:r>
    </w:p>
    <w:bookmarkEnd w:id="35"/>
    <w:bookmarkStart w:id="36" w:name="section-13"/>
    <w:p>
      <w:pPr>
        <w:pStyle w:val="Heading4"/>
      </w:pPr>
      <w:r>
        <w:t xml:space="preserve">3.3.</w:t>
      </w:r>
    </w:p>
    <w:p>
      <w:pPr>
        <w:numPr>
          <w:ilvl w:val="0"/>
          <w:numId w:val="1010"/>
        </w:numPr>
      </w:pPr>
      <w:r>
        <w:t xml:space="preserve">The CDF at points</w:t>
      </w:r>
      <w:r>
        <w:t xml:space="preserve"> </w:t>
      </w:r>
      <m:oMath>
        <m:r>
          <m:t>4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 and</w:t>
      </w:r>
      <w:r>
        <w:t xml:space="preserve"> </w:t>
      </w:r>
      <m:oMath>
        <m:r>
          <m:t>6</m:t>
        </m:r>
      </m:oMath>
      <w:r>
        <w:t xml:space="preserve">:</w:t>
      </w:r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10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bookmarkEnd w:id="36"/>
    <w:bookmarkStart w:id="37" w:name="section-14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This is not a valid CDF because the CDF should be non-decreasing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increases.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 as part of a University of St Andrews VIP project.</w:t>
      </w:r>
    </w:p>
    <w:p>
      <w:pPr>
        <w:pStyle w:val="BodyText"/>
      </w:pPr>
      <w:hyperlink r:id="rId39">
        <w:r>
          <w:rPr>
            <w:rStyle w:val="Hyperlink"/>
          </w:rPr>
          <w:t xml:space="preserve">This work is licensed under CC BY-NC-SA 4.0.</w:t>
        </w:r>
      </w:hyperlink>
    </w:p>
    <w:bookmarkEnd w:id="4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pmfspdfscdfs.qmd" TargetMode="External" /><Relationship Type="http://schemas.openxmlformats.org/officeDocument/2006/relationships/hyperlink" Id="rId3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pmfspdfscdfs.qmd" TargetMode="External" /><Relationship Type="http://schemas.openxmlformats.org/officeDocument/2006/relationships/hyperlink" Id="rId3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PMFs, PDFs, and CDFs</dc:title>
  <dc:creator>Sophie Chowgule</dc:creator>
  <cp:keywords/>
  <dcterms:created xsi:type="dcterms:W3CDTF">2025-05-02T12:47:01Z</dcterms:created>
  <dcterms:modified xsi:type="dcterms:W3CDTF">2025-05-02T12:47:01Z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PMFs, PDFs, and CDFs.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