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Beta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Arnetta</w:t>
      </w:r>
      <w:r>
        <w:t xml:space="preserve"> </w:t>
      </w:r>
      <w:r>
        <w:t xml:space="preserve">and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factsheet</w:t>
      </w:r>
      <w:r>
        <w:t xml:space="preserve"> </w:t>
      </w:r>
      <w:r>
        <w:t xml:space="preserve">about</w:t>
      </w:r>
      <w:r>
        <w:t xml:space="preserve"> </w:t>
      </w:r>
      <w:r>
        <w:t xml:space="preserve">the</w:t>
      </w:r>
      <w:r>
        <w:t xml:space="preserve"> </w:t>
      </w:r>
      <w:r>
        <w:t xml:space="preserve">beta</w:t>
      </w:r>
      <w:r>
        <w:t xml:space="preserve"> </w:t>
      </w:r>
      <w:r>
        <w:t xml:space="preserve">distribution.</w:t>
      </w:r>
    </w:p>
    <w:p>
      <w:pPr>
        <w:pStyle w:val="CaptionedFigure"/>
      </w:pPr>
      <w:r>
        <w:drawing>
          <wp:inline>
            <wp:extent cx="4754880" cy="5144624"/>
            <wp:effectExtent b="0" l="0" r="0" t="0"/>
            <wp:docPr descr="An example of the beta distribution with \alpha = 1.5 and \beta = 2.5." title="" id="21" name="Picture"/>
            <a:graphic>
              <a:graphicData uri="http://schemas.openxmlformats.org/drawingml/2006/picture">
                <pic:pic>
                  <pic:nvPicPr>
                    <pic:cNvPr descr="./FiguresPNG/f-betadis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5144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example of the beta distribution with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1.5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2.5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Where to use:</w:t>
      </w:r>
      <w:r>
        <w:t xml:space="preserve"> </w:t>
      </w:r>
      <w:r>
        <w:t xml:space="preserve">The beta distribution is used to model the distribution of</w:t>
      </w:r>
      <w:r>
        <w:t xml:space="preserve"> </w:t>
      </w:r>
      <w:r>
        <w:rPr>
          <w:i/>
          <w:iCs/>
        </w:rPr>
        <w:t xml:space="preserve">probabilities</w:t>
      </w:r>
      <w:r>
        <w:t xml:space="preserve"> </w:t>
      </w:r>
      <w:r>
        <w:t xml:space="preserve">or proportions. Hence, the random variable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Notation: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Beta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</m:oMath>
    </w:p>
    <w:p>
      <w:pPr>
        <w:pStyle w:val="BodyText"/>
      </w:pPr>
      <w:r>
        <w:rPr>
          <w:b/>
          <w:bCs/>
        </w:rPr>
        <w:t xml:space="preserve">Parameters:</w:t>
      </w:r>
      <w:r>
        <w:t xml:space="preserve"> </w:t>
      </w:r>
      <w:r>
        <w:t xml:space="preserve">Two positive real numbers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, which are shape parameters. These can be specified as follows in terms of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number of Bernoulli trials and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the number of successes:</w:t>
      </w:r>
    </w:p>
    <w:p>
      <w:pPr>
        <w:pStyle w:val="Compact"/>
        <w:numPr>
          <w:ilvl w:val="0"/>
          <w:numId w:val="1001"/>
        </w:numPr>
      </w:pPr>
      <m:oMath>
        <m:r>
          <m:t>α</m:t>
        </m:r>
        <m:r>
          <m:rPr>
            <m:sty m:val="p"/>
          </m:rPr>
          <m:t>=</m:t>
        </m:r>
        <m:r>
          <m:t>k</m:t>
        </m:r>
        <m:r>
          <m:rPr>
            <m:sty m:val="p"/>
          </m:rPr>
          <m:t>+</m:t>
        </m:r>
        <m:r>
          <m:t>1</m:t>
        </m:r>
      </m:oMath>
    </w:p>
    <w:p>
      <w:pPr>
        <w:pStyle w:val="Compact"/>
        <w:numPr>
          <w:ilvl w:val="0"/>
          <w:numId w:val="1001"/>
        </w:numPr>
      </w:pPr>
      <m:oMath>
        <m:r>
          <m:t>β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+</m:t>
        </m:r>
        <m:r>
          <m:t>1</m:t>
        </m:r>
      </m:oMath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8"/>
        <w:gridCol w:w="3960"/>
        <w:gridCol w:w="27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α</m:t>
                  </m:r>
                </m:num>
                <m:den>
                  <m:r>
                    <m:t>α</m:t>
                  </m:r>
                  <m:r>
                    <m:rPr>
                      <m:sty m:val="p"/>
                    </m:rPr>
                    <m:t>+</m:t>
                  </m:r>
                  <m:r>
                    <m:t>β</m:t>
                  </m:r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α</m:t>
                  </m:r>
                  <m:r>
                    <m:t>β</m:t>
                  </m:r>
                </m:num>
                <m:den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α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β</m:t>
                          </m: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α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β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e>
                  </m:d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p>
                    <m:e>
                      <m:r>
                        <m:t>x</m:t>
                      </m:r>
                    </m:e>
                    <m:sup>
                      <m:r>
                        <m:t>α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p>
                  </m:sSup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x</m:t>
                          </m:r>
                        </m:e>
                      </m:d>
                    </m:e>
                    <m:sup>
                      <m:r>
                        <m:t>β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p>
                  </m:sSup>
                </m:num>
                <m:den>
                  <m:r>
                    <m:rPr>
                      <m:nor/>
                      <m:sty m:val="p"/>
                    </m:rPr>
                    <m:t>B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α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β</m:t>
                      </m:r>
                    </m:e>
                  </m:d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B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y</m:t>
                  </m:r>
                </m:e>
              </m:d>
            </m:oMath>
            <w:r>
              <w:t xml:space="preserve"> </w:t>
            </w:r>
            <w:r>
              <w:t xml:space="preserve">is the beta function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t>I</m:t>
                  </m:r>
                </m:e>
                <m:sub>
                  <m:r>
                    <m:t>x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I</m:t>
                  </m:r>
                </m:e>
                <m:sub>
                  <m:r>
                    <m:t>x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,</m:t>
                  </m:r>
                  <m:r>
                    <m:t>b</m:t>
                  </m:r>
                </m:e>
              </m:d>
            </m:oMath>
            <w:r>
              <w:t xml:space="preserve"> </w:t>
            </w:r>
            <w:r>
              <w:t xml:space="preserve">is the regularized incomplete beta function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Cantor’s Confectionery is visited by 10 customers, and 6 of them purchase something from the store. Taking the buying customers as successes and the total visiting customers as number of trials, there would be 6 successes, allowing you to find the following parameters:</w:t>
      </w:r>
    </w:p>
    <w:p>
      <w:pPr>
        <w:numPr>
          <w:ilvl w:val="0"/>
          <w:numId w:val="1002"/>
        </w:numPr>
      </w:pPr>
      <m:oMath>
        <m:r>
          <m:t>α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7</m:t>
        </m:r>
      </m:oMath>
    </w:p>
    <w:p>
      <w:pPr>
        <w:numPr>
          <w:ilvl w:val="0"/>
          <w:numId w:val="1002"/>
        </w:numPr>
      </w:pPr>
      <m:oMath>
        <m:r>
          <m:t>β</m:t>
        </m:r>
        <m:r>
          <m:rPr>
            <m:sty m:val="p"/>
          </m:rPr>
          <m:t>=</m:t>
        </m:r>
        <m:r>
          <m:t>10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5</m:t>
        </m:r>
      </m:oMath>
    </w:p>
    <w:p>
      <w:pPr>
        <w:pStyle w:val="FirstParagraph"/>
      </w:pPr>
      <w:r>
        <w:t xml:space="preserve">Then the distribution of the probabilities of a customer purchasing from Cantor’s Confectionery can be expressed as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Beta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,</m:t>
            </m:r>
            <m:r>
              <m:t>5</m:t>
            </m:r>
          </m:e>
        </m:d>
      </m:oMath>
      <w:r>
        <w:t xml:space="preserve">, meaning the first shape parameter is 7 and the second shape parameter is 5.</w:t>
      </w:r>
    </w:p>
    <w:bookmarkStart w:id="2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interactive element appears in Overview: Probability distributions. Please click this link to go to the guide.</w:t>
        </w:r>
      </w:hyperlink>
    </w:p>
    <w:bookmarkStart w:id="2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tdhc and Michelle Arnetta as part of a University of St Andrews VIP project.</w:t>
      </w:r>
    </w:p>
    <w:p>
      <w:pPr>
        <w:pStyle w:val="Compact"/>
        <w:numPr>
          <w:ilvl w:val="0"/>
          <w:numId w:val="1003"/>
        </w:numPr>
      </w:pPr>
      <w:r>
        <w:t xml:space="preserve">v1.1: moved to factsheet form and populated with material from</w:t>
      </w:r>
      <w:r>
        <w:t xml:space="preserve"> </w:t>
      </w:r>
      <w:hyperlink r:id="rId23">
        <w:r>
          <w:rPr>
            <w:rStyle w:val="Hyperlink"/>
          </w:rPr>
          <w:t xml:space="preserve">Overview: Probability distributions</w:t>
        </w:r>
      </w:hyperlink>
      <w:r>
        <w:t xml:space="preserve"> </w:t>
      </w:r>
      <w:r>
        <w:t xml:space="preserve">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Beta distribution</dc:title>
  <dc:creator>Michelle Arnetta and Tom Coleman</dc:creator>
  <cp:keywords/>
  <dcterms:created xsi:type="dcterms:W3CDTF">2025-08-14T13:29:28Z</dcterms:created>
  <dcterms:modified xsi:type="dcterms:W3CDTF">2025-08-14T13:29:28Z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factsheet about the beta distribution.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