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Derivatives of functions from first principles</w:t>
      </w:r>
    </w:p>
    <w:p>
      <w:pPr>
        <w:pStyle w:val="Author"/>
      </w:pPr>
      <w:r>
        <w:t xml:space="preserve">Tom Coleman</w:t>
      </w:r>
    </w:p>
    <w:p>
      <w:pPr>
        <w:pStyle w:val="AbstractTitle"/>
      </w:pPr>
      <w:r>
        <w:t xml:space="preserve">Summary</w:t>
      </w:r>
    </w:p>
    <w:p>
      <w:pPr>
        <w:pStyle w:val="Abstract"/>
      </w:pPr>
      <w:r>
        <w:t xml:space="preserve">The proof sheet finds derivatives of common functions using the limit definition of the 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2025-05-01T11:52:07Z</dcterms:created>
  <dcterms:modified xsi:type="dcterms:W3CDTF">2025-05-01T11:52:07Z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