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  <w:r>
        <w:t xml:space="preserve"> </w:t>
      </w:r>
      <w:r>
        <w:t xml:space="preserve">root</w:t>
      </w:r>
      <w:r>
        <w:t xml:space="preserve"> </w:t>
      </w:r>
      <w:r>
        <w:t xml:space="preserve">of</w:t>
      </w:r>
      <w:r>
        <w:t xml:space="preserve"> </w:t>
      </w:r>
      <w:r>
        <w:t xml:space="preserve">2</w:t>
      </w:r>
      <w:r>
        <w:t xml:space="preserve"> </w:t>
      </w:r>
      <w:r>
        <w:t xml:space="preserve">is</w:t>
      </w:r>
      <w:r>
        <w:t xml:space="preserve"> </w:t>
      </w:r>
      <w:r>
        <w:t xml:space="preserve">irrational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Proof</w:t>
      </w:r>
      <w:r>
        <w:t xml:space="preserve"> </w:t>
      </w:r>
      <w:r>
        <w:t xml:space="preserve">by</w:t>
      </w:r>
      <w:r>
        <w:t xml:space="preserve"> </w:t>
      </w:r>
      <w:r>
        <w:t xml:space="preserve">contradiction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irrationality</w:t>
      </w:r>
      <w:r>
        <w:t xml:space="preserve"> </w:t>
      </w:r>
      <w:r>
        <w:t xml:space="preserve">of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FirstParagraph"/>
      </w:pPr>
      <w:r>
        <w:t xml:space="preserve">Before reading this proof sheet, it is recommended that you read [Overview: Number sets].</w:t>
      </w:r>
    </w:p>
    <w:bookmarkStart w:id="20" w:name="sqrt2-is-irrational"/>
    <w:p>
      <w:pPr>
        <w:pStyle w:val="Heading1"/>
      </w:pP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</w:t>
      </w:r>
    </w:p>
    <w:p>
      <w:pPr>
        <w:pStyle w:val="FirstParagraph"/>
      </w:pPr>
      <w:r>
        <w:t xml:space="preserve">You can remember from [Overview: Number sets] that an irrational number is a number that cannot be represented as a fraction of integers,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q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 Here you can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 This particular proof dates back to the ancient Greeks and relies on a method of proof called</w:t>
      </w:r>
      <w:r>
        <w:t xml:space="preserve"> </w:t>
      </w:r>
      <w:r>
        <w:rPr>
          <w:b/>
          <w:bCs/>
        </w:rPr>
        <w:t xml:space="preserve">proof by contradiction</w:t>
      </w:r>
      <w:r>
        <w:t xml:space="preserve">. In a proof by contradiction you begin by assuming that what you’re trying to prove is false, then you show that from that assumption you can derive a contradiction, so your assumption must have been false.</w:t>
      </w:r>
    </w:p>
    <w:p>
      <w:pPr>
        <w:pStyle w:val="BodyText"/>
      </w:pPr>
      <w:r>
        <w:t xml:space="preserve">Let’s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 by contradiction.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rational.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/</m:t>
          </m:r>
          <m: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integers with no common factors other than</w:t>
      </w:r>
      <w:r>
        <w:t xml:space="preserve"> </w:t>
      </w:r>
      <m:oMath>
        <m:r>
          <m:t>1</m:t>
        </m:r>
      </m:oMath>
      <w:r>
        <w:t xml:space="preserve">, meaning the fraction is in its simplest form, and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Then you can square both sides: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/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multiply both sides by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even (since it is divisible by</w:t>
      </w:r>
      <w:r>
        <w:t xml:space="preserve"> </w:t>
      </w:r>
      <m:oMath>
        <m:r>
          <m:t>2</m:t>
        </m:r>
      </m:oMath>
      <w:r>
        <w:t xml:space="preserve">). Since the square of an odd number is odd,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must be even. Let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You can then substitute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into the equation: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4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shows that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even, which means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must be even.</w:t>
      </w:r>
    </w:p>
    <w:p>
      <w:pPr>
        <w:pStyle w:val="BodyText"/>
      </w:pPr>
      <w:r>
        <w:t xml:space="preserve">Since both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even, they share a common factor of</w:t>
      </w:r>
      <w:r>
        <w:t xml:space="preserve"> </w:t>
      </w:r>
      <m:oMath>
        <m:r>
          <m:t>2</m:t>
        </m:r>
      </m:oMath>
      <w:r>
        <w:t xml:space="preserve">, contradicting the assumption that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have no common factors other than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This contradiction implies that your initial assumption was false,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cannot be written as a fraction of integers, and so,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</w:t>
      </w:r>
    </w:p>
    <w:bookmarkEnd w:id="20"/>
    <w:bookmarkStart w:id="21" w:name="sqrtp-is-irrational"/>
    <w:p>
      <w:pPr>
        <w:pStyle w:val="Heading1"/>
      </w:pP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</w:t>
      </w:r>
    </w:p>
    <w:p>
      <w:pPr>
        <w:pStyle w:val="FirstParagraph"/>
      </w:pPr>
      <w:r>
        <w:t xml:space="preserve">You can extend this proof to show that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 for any prime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rational for some prime</w:t>
      </w:r>
      <w:r>
        <w:t xml:space="preserve"> </w:t>
      </w:r>
      <m:oMath>
        <m:r>
          <m:t>p</m:t>
        </m:r>
      </m:oMath>
      <w:r>
        <w:t xml:space="preserve">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p</m:t>
              </m:r>
            </m:e>
          </m:ra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t>b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integers with no common factors other than</w:t>
      </w:r>
      <w:r>
        <w:t xml:space="preserve"> </w:t>
      </w:r>
      <m:oMath>
        <m:r>
          <m:t>1</m:t>
        </m:r>
      </m:oMath>
      <w:r>
        <w:t xml:space="preserve">, meaning the fraction is in its simplest form, and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Squaring both sides: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/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Multiplying both sides by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divisible by</w:t>
      </w:r>
      <w:r>
        <w:t xml:space="preserve"> </w:t>
      </w:r>
      <m:oMath>
        <m:r>
          <m:t>p</m:t>
        </m:r>
      </m:oMath>
      <w:r>
        <w:t xml:space="preserve">. So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must also be divisible by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prime).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Substituting into the equation: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</w:t>
      </w:r>
      <w:r>
        <w:t xml:space="preserve"> </w:t>
      </w:r>
      <m:oMath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p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divisible by</w:t>
      </w:r>
      <w:r>
        <w:t xml:space="preserve"> </w:t>
      </w:r>
      <m:oMath>
        <m:r>
          <m:t>p</m:t>
        </m:r>
      </m:oMath>
      <w:r>
        <w:t xml:space="preserve">, so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divisible by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So,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divisible by</w:t>
      </w:r>
      <w:r>
        <w:t xml:space="preserve"> </w:t>
      </w:r>
      <m:oMath>
        <m:r>
          <m:t>p</m:t>
        </m:r>
      </m:oMath>
      <w:r>
        <w:t xml:space="preserve">, contradicting the assumption that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 </w:t>
      </w:r>
      <w:r>
        <w:t xml:space="preserve">is in its simplest form.</w:t>
      </w:r>
    </w:p>
    <w:p>
      <w:pPr>
        <w:pStyle w:val="BodyText"/>
      </w:pPr>
      <w:r>
        <w:t xml:space="preserve">Therefore, the assumption must be false, and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 for any prime number</w:t>
      </w:r>
      <w:r>
        <w:t xml:space="preserve"> </w:t>
      </w:r>
      <m:oMath>
        <m:r>
          <m:t>p</m:t>
        </m:r>
      </m:oMath>
      <w:r>
        <w:t xml:space="preserve">.</w:t>
      </w:r>
    </w:p>
    <w:bookmarkEnd w:id="21"/>
    <w:bookmarkStart w:id="2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on this topic, please go to [Overview: Number sets].</w:t>
      </w:r>
    </w:p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square root of 2 is irrational</dc:title>
  <dc:creator>Jessica Taberner</dc:creator>
  <cp:keywords/>
  <dcterms:created xsi:type="dcterms:W3CDTF">2025-08-20T15:07:40Z</dcterms:created>
  <dcterms:modified xsi:type="dcterms:W3CDTF">2025-08-20T15:07:40Z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Proof by contradiction of the irrationality of \sqrt{2}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