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Arithmetic on complex numbers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7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r>
              <m:t>i</m:t>
            </m:r>
          </m:den>
        </m:f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i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+</m:t>
            </m:r>
            <m:r>
              <m:t>i</m:t>
            </m:r>
          </m:num>
          <m:den>
            <m:r>
              <m:t>i</m:t>
            </m:r>
          </m:den>
        </m:f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den>
        </m:f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den>
        </m:f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3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</m:e>
              <m:sup>
                <m:r>
                  <m:t>3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e>
            </m:d>
          </m:e>
          <m:sup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rithmeticoncomplexnumbers.qmd" TargetMode="External" /><Relationship Type="http://schemas.openxmlformats.org/officeDocument/2006/relationships/hyperlink" Id="rId20" Target="../studyguides/arithmeticon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rithmeticoncomplexnumbers.qmd" TargetMode="External" /><Relationship Type="http://schemas.openxmlformats.org/officeDocument/2006/relationships/hyperlink" Id="rId20" Target="../studyguides/arithmeticon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Arithmetic on complex numbers</dc:title>
  <dc:creator>Charlotte McCarthy</dc:creator>
  <cp:keywords/>
  <dcterms:created xsi:type="dcterms:W3CDTF">2025-03-21T13:13:46Z</dcterms:created>
  <dcterms:modified xsi:type="dcterms:W3CDTF">2025-03-21T13:13:46Z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arithmetic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