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chain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chain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  <m:r>
                  <m:t>x</m:t>
                </m:r>
              </m:den>
            </m:f>
          </m:e>
        </m:rad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</m:oMath>
      <w:r>
        <w:t xml:space="preserve">. changed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chain rule</dc:title>
  <dc:creator>Sara Delgado Garcia</dc:creator>
  <cp:keywords/>
  <dcterms:created xsi:type="dcterms:W3CDTF">2025-08-29T12:28:35Z</dcterms:created>
  <dcterms:modified xsi:type="dcterms:W3CDTF">2025-08-29T12:28:35Z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