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Conditional</w:t>
      </w:r>
      <w:r>
        <w:t xml:space="preserve"> </w:t>
      </w:r>
      <w:r>
        <w:t xml:space="preserve">probability</w:t>
      </w:r>
    </w:p>
    <w:p>
      <w:pPr>
        <w:pStyle w:val="Author"/>
      </w:pPr>
      <w:r>
        <w:t xml:space="preserve">Sophie</w:t>
      </w:r>
      <w:r>
        <w:t xml:space="preserve"> </w:t>
      </w:r>
      <w:r>
        <w:t xml:space="preserve">Chowgule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to</w:t>
      </w:r>
      <w:r>
        <w:t xml:space="preserve"> </w:t>
      </w:r>
      <w:r>
        <w:t xml:space="preserve">test</w:t>
      </w:r>
      <w:r>
        <w:t xml:space="preserve"> </w:t>
      </w:r>
      <w:r>
        <w:t xml:space="preserve">your</w:t>
      </w:r>
      <w:r>
        <w:t xml:space="preserve"> </w:t>
      </w:r>
      <w:r>
        <w:t xml:space="preserve">understanding</w:t>
      </w:r>
      <w:r>
        <w:t xml:space="preserve"> </w:t>
      </w:r>
      <w:r>
        <w:t xml:space="preserve">of</w:t>
      </w:r>
      <w:r>
        <w:t xml:space="preserve"> </w:t>
      </w:r>
      <w:r>
        <w:t xml:space="preserve">conditional</w:t>
      </w:r>
      <w:r>
        <w:t xml:space="preserve"> </w:t>
      </w:r>
      <w:r>
        <w:t xml:space="preserve">probability,</w:t>
      </w:r>
      <w:r>
        <w:t xml:space="preserve"> </w:t>
      </w:r>
      <w:r>
        <w:t xml:space="preserve">the</w:t>
      </w:r>
      <w:r>
        <w:t xml:space="preserve"> </w:t>
      </w:r>
      <w:r>
        <w:t xml:space="preserve">multiplication</w:t>
      </w:r>
      <w:r>
        <w:t xml:space="preserve"> </w:t>
      </w:r>
      <w:r>
        <w:t xml:space="preserve">rule,</w:t>
      </w:r>
      <w:r>
        <w:t xml:space="preserve"> </w:t>
      </w:r>
      <w:r>
        <w:t xml:space="preserve">and</w:t>
      </w:r>
      <w:r>
        <w:t xml:space="preserve"> </w:t>
      </w:r>
      <w:r>
        <w:t xml:space="preserve">independence.</w:t>
      </w:r>
    </w:p>
    <w:p>
      <w:pPr>
        <w:pStyle w:val="FirstParagraph"/>
      </w:pPr>
      <w:r>
        <w:rPr>
          <w:i/>
          <w:iCs/>
        </w:rPr>
        <w:t xml:space="preserve">Before attempting these questions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Conditional probability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Answer the following using the definition of conditional probability.</w:t>
      </w:r>
    </w:p>
    <w:p>
      <w:pPr>
        <w:pStyle w:val="BodyText"/>
      </w:pPr>
      <w:r>
        <w:rPr>
          <w:b/>
          <w:bCs/>
        </w:rPr>
        <w:t xml:space="preserve">1.1.</w:t>
      </w:r>
      <w:r>
        <w:t xml:space="preserve"> </w:t>
      </w:r>
      <w:r>
        <w:t xml:space="preserve">In a deck of</w:t>
      </w:r>
      <w:r>
        <w:t xml:space="preserve"> </w:t>
      </w:r>
      <m:oMath>
        <m:r>
          <m:t>52</m:t>
        </m:r>
      </m:oMath>
      <w:r>
        <w:t xml:space="preserve"> </w:t>
      </w:r>
      <w:r>
        <w:t xml:space="preserve">cards, one card is drawn at random. 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the event that the card is a heart, and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the event that the card is red. What is the probability that the card is a heart, given that it is red?</w:t>
      </w:r>
    </w:p>
    <w:p>
      <w:pPr>
        <w:pStyle w:val="BodyText"/>
      </w:pPr>
      <w:r>
        <w:rPr>
          <w:b/>
          <w:bCs/>
        </w:rPr>
        <w:t xml:space="preserve">1.2.</w:t>
      </w:r>
      <w:r>
        <w:t xml:space="preserve"> </w:t>
      </w:r>
      <w:r>
        <w:t xml:space="preserve">In a university class,</w:t>
      </w:r>
      <w:r>
        <w:t xml:space="preserve"> </w:t>
      </w:r>
      <m:oMath>
        <m:r>
          <m:t>60</m:t>
        </m:r>
        <m:r>
          <m:rPr>
            <m:sty m:val="p"/>
          </m:rPr>
          <m:t>%</m:t>
        </m:r>
      </m:oMath>
      <w:r>
        <w:t xml:space="preserve"> </w:t>
      </w:r>
      <w:r>
        <w:t xml:space="preserve">of students are left-handed and</w:t>
      </w:r>
      <w:r>
        <w:t xml:space="preserve"> </w:t>
      </w:r>
      <m:oMath>
        <m:r>
          <m:t>25</m:t>
        </m:r>
        <m:r>
          <m:rPr>
            <m:sty m:val="p"/>
          </m:rPr>
          <m:t>%</m:t>
        </m:r>
      </m:oMath>
      <w:r>
        <w:t xml:space="preserve"> </w:t>
      </w:r>
      <w:r>
        <w:t xml:space="preserve">of left-handed students play the piano. What is the probability that a randomly chosen student plays the piano, given that they are left-handed?</w:t>
      </w:r>
    </w:p>
    <w:p>
      <w:pPr>
        <w:pStyle w:val="BodyText"/>
      </w:pPr>
      <w:r>
        <w:rPr>
          <w:b/>
          <w:bCs/>
        </w:rPr>
        <w:t xml:space="preserve">1.3.</w:t>
      </w:r>
      <w:r>
        <w:t xml:space="preserve"> </w:t>
      </w:r>
      <w:r>
        <w:t xml:space="preserve">In the workforce of Cantor’s Confectionery,</w:t>
      </w:r>
      <w:r>
        <w:t xml:space="preserve"> </w:t>
      </w:r>
      <m:oMath>
        <m:r>
          <m:t>30</m:t>
        </m:r>
        <m:r>
          <m:rPr>
            <m:sty m:val="p"/>
          </m:rPr>
          <m:t>%</m:t>
        </m:r>
      </m:oMath>
      <w:r>
        <w:t xml:space="preserve"> </w:t>
      </w:r>
      <w:r>
        <w:t xml:space="preserve">of employees speak French and</w:t>
      </w:r>
      <w:r>
        <w:t xml:space="preserve"> </w:t>
      </w:r>
      <m:oMath>
        <m:r>
          <m:t>15</m:t>
        </m:r>
        <m:r>
          <m:rPr>
            <m:sty m:val="p"/>
          </m:rPr>
          <m:t>%</m:t>
        </m:r>
      </m:oMath>
      <w:r>
        <w:t xml:space="preserve"> </w:t>
      </w:r>
      <w:r>
        <w:t xml:space="preserve">of employees take both French and Spanish. 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the event that an employee takes Spanish, and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the event that the employee takes French. What is the probability that an employee takes Spanish, given that they take French?</w:t>
      </w:r>
    </w:p>
    <w:p>
      <w:pPr>
        <w:pStyle w:val="BodyText"/>
      </w:pPr>
      <w:r>
        <w:rPr>
          <w:b/>
          <w:bCs/>
        </w:rPr>
        <w:t xml:space="preserve">1.4.</w:t>
      </w:r>
      <w:r>
        <w:t xml:space="preserve"> </w:t>
      </w:r>
      <w:r>
        <w:t xml:space="preserve">The table below shows survey results from a school about whether students bring a packed lunch and whether they are sixteen: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Sixteen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Not sixteen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Total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Packed lunch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No packed lunch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Total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</w:tr>
    </w:tbl>
    <w:p>
      <w:pPr>
        <w:pStyle w:val="BodyText"/>
      </w:pPr>
      <w:r>
        <w:t xml:space="preserve">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the event that a student is sixteen, and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the event that they bring a packed lunch. What is the probability that the student is sixteen, given they bring a packed lunch?</w:t>
      </w:r>
    </w:p>
    <w:p>
      <w:r>
        <w:pict>
          <v:rect style="width:0;height:1.5pt" o:hralign="center" o:hrstd="t" o:hr="t"/>
        </w:pic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Use the multiplication rule to solve the following problems.</w:t>
      </w:r>
    </w:p>
    <w:p>
      <w:pPr>
        <w:pStyle w:val="BodyText"/>
      </w:pPr>
      <w:r>
        <w:rPr>
          <w:b/>
          <w:bCs/>
        </w:rPr>
        <w:t xml:space="preserve">2.1.</w:t>
      </w:r>
      <w:r>
        <w:t xml:space="preserve"> </w:t>
      </w:r>
      <w:r>
        <w:t xml:space="preserve">A Cantor’s Confectionery Lagrange Lucky Dip bag contains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green sweets and</w:t>
      </w:r>
      <w:r>
        <w:t xml:space="preserve"> </w:t>
      </w:r>
      <m:oMath>
        <m:r>
          <m:t>2</m:t>
        </m:r>
      </m:oMath>
      <w:r>
        <w:t xml:space="preserve"> </w:t>
      </w:r>
      <w:r>
        <w:t xml:space="preserve">yellow sweets. Two sweets are picked one after the other without replacement. What is the probability that both sweets are green?</w:t>
      </w:r>
    </w:p>
    <w:p>
      <w:pPr>
        <w:pStyle w:val="BodyText"/>
      </w:pPr>
      <w:r>
        <w:rPr>
          <w:b/>
          <w:bCs/>
        </w:rPr>
        <w:t xml:space="preserve">2.2.</w:t>
      </w:r>
      <w:r>
        <w:t xml:space="preserve"> </w:t>
      </w:r>
      <w:r>
        <w:t xml:space="preserve">In the Cantor’s Confectionery factory, the probability that a box of Bayes Biscuits passes inspection is</w:t>
      </w:r>
      <w:r>
        <w:t xml:space="preserve"> </w:t>
      </w:r>
      <m:oMath>
        <m:r>
          <m:t>0.9</m:t>
        </m:r>
      </m:oMath>
      <w:r>
        <w:t xml:space="preserve">, and the probability it passes a second inspection given it passed the first is</w:t>
      </w:r>
      <w:r>
        <w:t xml:space="preserve"> </w:t>
      </w:r>
      <m:oMath>
        <m:r>
          <m:t>0.95</m:t>
        </m:r>
      </m:oMath>
      <w:r>
        <w:t xml:space="preserve">. What is the probability that a box of Bayes Biscuits passes both inspections?</w:t>
      </w:r>
    </w:p>
    <w:p>
      <w:pPr>
        <w:pStyle w:val="BodyText"/>
      </w:pPr>
      <w:r>
        <w:rPr>
          <w:b/>
          <w:bCs/>
        </w:rPr>
        <w:t xml:space="preserve">2.3.</w:t>
      </w:r>
      <w:r>
        <w:t xml:space="preserve"> </w:t>
      </w:r>
      <w:r>
        <w:t xml:space="preserve">A coin is flipped, and then a die is rolled. The probability of getting heads on the coin is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2</m:t>
        </m:r>
      </m:oMath>
      <w:r>
        <w:t xml:space="preserve">, and the probability of rolling a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on the die is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6</m:t>
        </m:r>
      </m:oMath>
      <w:r>
        <w:t xml:space="preserve">. What is the probability of getting heads and rolling a</w:t>
      </w:r>
      <w:r>
        <w:t xml:space="preserve"> </w:t>
      </w:r>
      <m:oMath>
        <m:r>
          <m:t>6</m:t>
        </m:r>
      </m:oMath>
      <w:r>
        <w:t xml:space="preserve">?</w:t>
      </w:r>
    </w:p>
    <w:p>
      <w:pPr>
        <w:pStyle w:val="BodyText"/>
      </w:pPr>
      <w:r>
        <w:rPr>
          <w:b/>
          <w:bCs/>
        </w:rPr>
        <w:t xml:space="preserve">2.4.</w:t>
      </w:r>
      <w:r>
        <w:t xml:space="preserve"> </w:t>
      </w:r>
      <w:r>
        <w:t xml:space="preserve">In a survey of the general populace,</w:t>
      </w:r>
      <w:r>
        <w:t xml:space="preserve"> </w:t>
      </w:r>
      <m:oMath>
        <m:r>
          <m:t>70</m:t>
        </m:r>
        <m:r>
          <m:rPr>
            <m:sty m:val="p"/>
          </m:rPr>
          <m:t>%</m:t>
        </m:r>
      </m:oMath>
      <w:r>
        <w:t xml:space="preserve"> </w:t>
      </w:r>
      <w:r>
        <w:t xml:space="preserve">of people like tea and</w:t>
      </w:r>
      <w:r>
        <w:t xml:space="preserve"> </w:t>
      </w:r>
      <m:oMath>
        <m:r>
          <m:t>60</m:t>
        </m:r>
        <m:r>
          <m:rPr>
            <m:sty m:val="p"/>
          </m:rPr>
          <m:t>%</m:t>
        </m:r>
      </m:oMath>
      <w:r>
        <w:t xml:space="preserve"> </w:t>
      </w:r>
      <w:r>
        <w:t xml:space="preserve">of tea-drinkers also like coffee. What is the probability that a randomly chosen person likes both tea and coffee?</w:t>
      </w:r>
    </w:p>
    <w:p>
      <w:r>
        <w:pict>
          <v:rect style="width:0;height:1.5pt" o:hralign="center" o:hrstd="t" o:hr="t"/>
        </w:pict>
      </w:r>
    </w:p>
    <w:bookmarkEnd w:id="22"/>
    <w:bookmarkStart w:id="24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Decide whether the following events are independent.</w:t>
      </w:r>
    </w:p>
    <w:p>
      <w:pPr>
        <w:pStyle w:val="BodyText"/>
      </w:pPr>
      <w:r>
        <w:rPr>
          <w:b/>
          <w:bCs/>
        </w:rPr>
        <w:t xml:space="preserve">3.1.</w:t>
      </w:r>
      <w:r>
        <w:t xml:space="preserve"> </w:t>
      </w:r>
      <w:r>
        <w:t xml:space="preserve">In a study,</w:t>
      </w:r>
      <w:r>
        <w:t xml:space="preserve"> </w:t>
      </w: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r>
          <m:t>0.4</m:t>
        </m:r>
      </m:oMath>
      <w:r>
        <w:t xml:space="preserve">,</w:t>
      </w:r>
      <w:r>
        <w:t xml:space="preserve"> </w:t>
      </w: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r>
          <m:rPr>
            <m:sty m:val="p"/>
          </m:rPr>
          <m:t>=</m:t>
        </m:r>
        <m:r>
          <m:t>0.3</m:t>
        </m:r>
      </m:oMath>
      <w:r>
        <w:t xml:space="preserve">, and</w:t>
      </w:r>
      <w:r>
        <w:t xml:space="preserve"> </w:t>
      </w: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∩</m:t>
            </m:r>
            <m:r>
              <m:t>B</m:t>
            </m:r>
          </m:e>
        </m:d>
        <m:r>
          <m:rPr>
            <m:sty m:val="p"/>
          </m:rPr>
          <m:t>=</m:t>
        </m:r>
        <m:r>
          <m:t>0.12</m:t>
        </m:r>
      </m:oMath>
      <w:r>
        <w:t xml:space="preserve">. Are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independent? Justify your answer.</w:t>
      </w:r>
    </w:p>
    <w:p>
      <w:pPr>
        <w:pStyle w:val="BodyText"/>
      </w:pPr>
      <w:r>
        <w:rPr>
          <w:b/>
          <w:bCs/>
        </w:rPr>
        <w:t xml:space="preserve">3.2.</w:t>
      </w:r>
      <w:r>
        <w:t xml:space="preserve"> </w:t>
      </w:r>
      <w:r>
        <w:t xml:space="preserve">Suppose</w:t>
      </w:r>
      <w:r>
        <w:t xml:space="preserve"> </w:t>
      </w: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r>
          <m:t>0.3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∣</m:t>
            </m:r>
            <m:r>
              <m:t>B</m:t>
            </m:r>
          </m:e>
        </m:d>
        <m:r>
          <m:rPr>
            <m:sty m:val="p"/>
          </m:rPr>
          <m:t>=</m:t>
        </m:r>
        <m:r>
          <m:t>0.3</m:t>
        </m:r>
      </m:oMath>
      <w:r>
        <w:t xml:space="preserve">. Are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independent? Justify your answer.</w:t>
      </w:r>
    </w:p>
    <w:p>
      <w:pPr>
        <w:pStyle w:val="BodyText"/>
      </w:pPr>
      <w:r>
        <w:rPr>
          <w:b/>
          <w:bCs/>
        </w:rPr>
        <w:t xml:space="preserve">3.3.</w:t>
      </w:r>
      <w:r>
        <w:t xml:space="preserve"> </w:t>
      </w:r>
      <w:r>
        <w:t xml:space="preserve">Suppose</w:t>
      </w:r>
      <w:r>
        <w:t xml:space="preserve"> </w:t>
      </w: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r>
          <m:t>0.5</m:t>
        </m:r>
      </m:oMath>
      <w:r>
        <w:t xml:space="preserve">,</w:t>
      </w:r>
      <w:r>
        <w:t xml:space="preserve"> </w:t>
      </w: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r>
          <m:rPr>
            <m:sty m:val="p"/>
          </m:rPr>
          <m:t>=</m:t>
        </m:r>
        <m:r>
          <m:t>0.4</m:t>
        </m:r>
      </m:oMath>
      <w:r>
        <w:t xml:space="preserve">, and</w:t>
      </w:r>
      <w:r>
        <w:t xml:space="preserve"> </w:t>
      </w: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∩</m:t>
            </m:r>
            <m:r>
              <m:t>B</m:t>
            </m:r>
          </m:e>
        </m:d>
        <m:r>
          <m:rPr>
            <m:sty m:val="p"/>
          </m:rPr>
          <m:t>=</m:t>
        </m:r>
        <m:r>
          <m:t>0.1</m:t>
        </m:r>
      </m:oMath>
      <w:r>
        <w:t xml:space="preserve">. Are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independent? Justify your answer.</w:t>
      </w:r>
    </w:p>
    <w:p>
      <w:pPr>
        <w:pStyle w:val="BodyText"/>
      </w:pPr>
      <w:r>
        <w:rPr>
          <w:b/>
          <w:bCs/>
        </w:rPr>
        <w:t xml:space="preserve">3.4.</w:t>
      </w:r>
      <w:r>
        <w:t xml:space="preserve"> </w:t>
      </w:r>
      <w:r>
        <w:t xml:space="preserve">Suppose</w:t>
      </w:r>
      <w:r>
        <w:t xml:space="preserve"> </w:t>
      </w: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r>
          <m:t>0.6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∣</m:t>
            </m:r>
            <m:r>
              <m:t>B</m:t>
            </m:r>
          </m:e>
        </m:d>
        <m:r>
          <m:rPr>
            <m:sty m:val="p"/>
          </m:rPr>
          <m:t>=</m:t>
        </m:r>
        <m:r>
          <m:t>0.2</m:t>
        </m:r>
      </m:oMath>
      <w:r>
        <w:t xml:space="preserve">. Are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independent? Justify your answer.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3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05/25 by Sophie Chowgule as part of a University of St Andrews VIP project.</w:t>
      </w:r>
    </w:p>
    <w:p>
      <w:pPr>
        <w:pStyle w:val="BodyText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../answers/as-conditionalprobability.qmd" TargetMode="External" /><Relationship Type="http://schemas.openxmlformats.org/officeDocument/2006/relationships/hyperlink" Id="rId20" Target="../studyguides/conditionalprobability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../answers/as-conditionalprobability.qmd" TargetMode="External" /><Relationship Type="http://schemas.openxmlformats.org/officeDocument/2006/relationships/hyperlink" Id="rId20" Target="../studyguides/conditionalprobability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Conditional probability</dc:title>
  <dc:creator>Sophie Chowgule</dc:creator>
  <cp:keywords/>
  <dcterms:created xsi:type="dcterms:W3CDTF">2025-08-28T15:10:23Z</dcterms:created>
  <dcterms:modified xsi:type="dcterms:W3CDTF">2025-08-28T15:10:23Z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to test your understanding of conditional probability, the multiplication rule, and independence.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