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hypothesis</w:t>
      </w:r>
      <w:r>
        <w:t xml:space="preserve"> </w:t>
      </w:r>
      <w:r>
        <w:t xml:space="preserve">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hypothesis testing</w:t>
        </w:r>
      </w:hyperlink>
      <w:r>
        <w:rPr>
          <w:i/>
          <w:iCs/>
        </w:rPr>
        <w:t xml:space="preserve">.</w:t>
      </w:r>
    </w:p>
    <w:bookmarkStart w:id="21" w:name="q1"/>
    <w:p>
      <w:pPr>
        <w:pStyle w:val="Heading2"/>
      </w:pPr>
      <w:r>
        <w:t xml:space="preserve">Q1</w:t>
      </w:r>
    </w:p>
    <w:p>
      <w:pPr>
        <w:pStyle w:val="FirstParagraph"/>
      </w:pPr>
      <w:r>
        <w:t xml:space="preserve">The following questions are on defining hypotheses and selecting tests.</w:t>
      </w:r>
    </w:p>
    <w:p>
      <w:pPr>
        <w:pStyle w:val="BodyText"/>
      </w:pPr>
      <w:r>
        <w:t xml:space="preserve">1.1. A library claims that its books are 350 pages long on average. However, you suspect that their books are shorter than 350 pages on average. Define the null and alternative hypotheses you would use to test this, and state which style of test you would use (lower one-tailed, upper one-tailed, or two-tailed).</w:t>
      </w:r>
    </w:p>
    <w:p>
      <w:pPr>
        <w:pStyle w:val="BodyText"/>
      </w:pPr>
      <w:r>
        <w:t xml:space="preserve">1.2. A factory aims to make sure no more than 10% of their products are defective. Define the null and alternative hypotheses you would use to show if the factory is meeting its production target, and state which style of test you would use (lower one-tailed, upper one-tailed, or two-tailed).</w:t>
      </w:r>
    </w:p>
    <w:p>
      <w:pPr>
        <w:pStyle w:val="BodyText"/>
      </w:pPr>
      <w:r>
        <w:t xml:space="preserve">1.3. A food chain wants to test whether mean wait times differ in differ in two of their branches. Define the null and alternative hypotheses you would use to test this, state which style of test you would use (lower one-tailed, upper one-tailed, or two-tailed).</w:t>
      </w:r>
    </w:p>
    <w:p>
      <w:pPr>
        <w:pStyle w:val="BodyText"/>
      </w:pPr>
      <w:r>
        <w:t xml:space="preserve">1.4. A train company wants to compare the mean travel time of its express trains versus regular trains on a specific route. Define the null and alternative hypotheses if you want to determine if the express trains are significantly faster, and state which style of test you would use (lower one-tailed, upper one-tailed, or two-tailed).</w:t>
      </w:r>
    </w:p>
    <w:bookmarkEnd w:id="21"/>
    <w:bookmarkStart w:id="22" w:name="q2"/>
    <w:p>
      <w:pPr>
        <w:pStyle w:val="Heading2"/>
      </w:pPr>
      <w:r>
        <w:t xml:space="preserve">Q2</w:t>
      </w:r>
    </w:p>
    <w:p>
      <w:pPr>
        <w:pStyle w:val="FirstParagraph"/>
      </w:pPr>
      <w:r>
        <w:t xml:space="preserve">This question concerns significance levels and test selection.</w:t>
      </w:r>
    </w:p>
    <w:p>
      <w:pPr>
        <w:pStyle w:val="BodyText"/>
      </w:pPr>
      <w:r>
        <w:t xml:space="preserve">2.1. What</w:t>
      </w:r>
      <w:r>
        <w:t xml:space="preserve"> </w:t>
      </w:r>
      <m:oMath>
        <m:r>
          <m:t>α</m:t>
        </m:r>
      </m:oMath>
      <w:r>
        <w:t xml:space="preserve"> </w:t>
      </w:r>
      <w:r>
        <w:t xml:space="preserve">value corresponds to a 15% level of significance?</w:t>
      </w:r>
    </w:p>
    <w:p>
      <w:pPr>
        <w:pStyle w:val="BodyText"/>
      </w:pPr>
      <w:r>
        <w:t xml:space="preserve">2.2. What significance level would you choose if you want a 1% chance of incorrectly rejecting</w:t>
      </w:r>
      <w:r>
        <w:t xml:space="preserve"> </w:t>
      </w:r>
      <m:oMath>
        <m:sSub>
          <m:e>
            <m:r>
              <m:t>H</m:t>
            </m:r>
          </m:e>
          <m:sub>
            <m:r>
              <m:t>0</m:t>
            </m:r>
          </m:sub>
        </m:sSub>
      </m:oMath>
      <w:r>
        <w:t xml:space="preserve">?</w:t>
      </w:r>
    </w:p>
    <w:p>
      <w:pPr>
        <w:pStyle w:val="BodyText"/>
      </w:pPr>
      <w:r>
        <w:t xml:space="preserve">2.3. What test would you use if you had one sample with 15 observations and paired data?</w:t>
      </w:r>
    </w:p>
    <w:bookmarkEnd w:id="22"/>
    <w:bookmarkStart w:id="24" w:name="q3"/>
    <w:p>
      <w:pPr>
        <w:pStyle w:val="Heading2"/>
      </w:pPr>
      <w:r>
        <w:t xml:space="preserve">Q3</w:t>
      </w:r>
    </w:p>
    <w:p>
      <w:pPr>
        <w:pStyle w:val="FirstParagraph"/>
      </w:pPr>
      <w:r>
        <w:t xml:space="preserve">These questions are about critical values and conclusions.</w:t>
      </w:r>
    </w:p>
    <w:p>
      <w:pPr>
        <w:pStyle w:val="BodyText"/>
      </w:pPr>
      <w:r>
        <w:t xml:space="preserve">3.1. 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pStyle w:val="BodyText"/>
      </w:pPr>
      <w:r>
        <w:t xml:space="preserve">3.2. Cantor’s Confectionery is now testing if the proportion of customers who buy Lagrangian Lollipops exceeds</w:t>
      </w:r>
      <w:r>
        <w:t xml:space="preserve"> </w:t>
      </w:r>
      <m:oMath>
        <m:r>
          <m:t>40</m:t>
        </m:r>
        <m:r>
          <m:rPr>
            <m:sty m:val="p"/>
          </m:rPr>
          <m:t>%</m:t>
        </m:r>
      </m:oMath>
      <w:r>
        <w:t xml:space="preserve">. They conduct a one-tailed</w:t>
      </w:r>
      <w:r>
        <w:t xml:space="preserve"> </w:t>
      </w:r>
      <m:oMath>
        <m:r>
          <m:t>Z</m:t>
        </m:r>
      </m:oMath>
      <w:r>
        <w:t xml:space="preserve">-test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pStyle w:val="BodyText"/>
      </w:pPr>
      <w:r>
        <w:t xml:space="preserve">3.3. 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2.102</m:t>
        </m:r>
      </m:oMath>
      <w:r>
        <w:t xml:space="preserve">. What conclusion does the shop reach about the sweetness scores?</w:t>
      </w:r>
    </w:p>
    <w:p>
      <w:pPr>
        <w:pStyle w:val="BodyText"/>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12/24 by ect6 (as part of a University of St Andrews VIP project)</w:t>
      </w:r>
    </w:p>
    <w:p>
      <w:pPr>
        <w:pStyle w:val="BodyText"/>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hypothesis testing</dc:title>
  <dc:creator>Ellie Trace</dc:creator>
  <cp:keywords/>
  <dcterms:created xsi:type="dcterms:W3CDTF">2025-05-01T15:29:53Z</dcterms:created>
  <dcterms:modified xsi:type="dcterms:W3CDTF">2025-05-01T15:29:53Z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