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8</m:t>
                    </m:r>
                  </m:sup>
                </m:sSup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Use the power rule to integrate these expressions with respect to</w:t>
      </w:r>
      <w:r>
        <w:t xml:space="preserve"> </w:t>
      </w:r>
      <m:oMath>
        <m:r>
          <m:t>x</m:t>
        </m:r>
      </m:oMath>
      <w:r>
        <w:t xml:space="preserve">, using the laws of indices where necessary.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ad>
          <m:deg>
            <m:r>
              <m:t>3</m:t>
            </m:r>
          </m:deg>
          <m:e>
            <m:r>
              <m:t>x</m:t>
            </m:r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4</m:t>
                </m:r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  <m:r>
              <m:rPr>
                <m:sty m:val="p"/>
              </m:rPr>
              <m:t>+</m:t>
            </m:r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ad>
              <m:deg>
                <m:r>
                  <m:t>5</m:t>
                </m:r>
              </m:deg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ad>
          <m:deg>
            <m:r>
              <m:t>4</m:t>
            </m:r>
          </m:deg>
          <m:e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ra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rad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ad>
              <m:deg>
                <m:r>
                  <m:t>4</m:t>
                </m:r>
              </m:deg>
              <m:e>
                <m:r>
                  <m:t>x</m:t>
                </m:r>
              </m:e>
            </m:rad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Integrate the following expressions 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simplifying the fractions first.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2025-05-01T14:56:46Z</dcterms:created>
  <dcterms:modified xsi:type="dcterms:W3CDTF">2025-05-01T14:56:46Z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