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and CDFs</w:t>
        </w:r>
      </w:hyperlink>
      <w:r>
        <w:rPr>
          <w:i/>
          <w:iCs/>
        </w:rPr>
        <w:t xml:space="preserve">.</w:t>
      </w:r>
    </w:p>
    <w:bookmarkStart w:id="27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Justify your answer either way.</w:t>
      </w:r>
    </w:p>
    <w:bookmarkEnd w:id="24"/>
    <w:bookmarkStart w:id="25" w:name="section-4"/>
    <w:p>
      <w:pPr>
        <w:pStyle w:val="Heading4"/>
      </w:pPr>
      <w:r>
        <w:t xml:space="preserve">1.5.</w:t>
      </w:r>
    </w:p>
    <w:p>
      <w:pPr>
        <w:pStyle w:val="FirstParagraph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numPr>
          <w:ilvl w:val="0"/>
          <w:numId w:val="1001"/>
        </w:numPr>
      </w:pPr>
      <w:r>
        <w:t xml:space="preserve">What is the probability of picking a blue sweet?</w:t>
      </w:r>
    </w:p>
    <w:p>
      <w:pPr>
        <w:numPr>
          <w:ilvl w:val="0"/>
          <w:numId w:val="1001"/>
        </w:numPr>
      </w:pPr>
      <w:r>
        <w:t xml:space="preserve">Construct the PMF for this scenario by completing the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section-5"/>
    <w:p>
      <w:pPr>
        <w:pStyle w:val="Heading4"/>
      </w:pPr>
      <w:r>
        <w:t xml:space="preserve">1.6.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  <w:r>
        <w:t xml:space="preserve">?</w:t>
      </w:r>
    </w:p>
    <w:bookmarkEnd w:id="26"/>
    <w:bookmarkEnd w:id="27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bookmarkStart w:id="28" w:name="section-6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bookmarkEnd w:id="28"/>
    <w:bookmarkStart w:id="29" w:name="section-7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</m:oMath>
      <w:r>
        <w:t xml:space="preserve">?</w:t>
      </w:r>
    </w:p>
    <w:bookmarkEnd w:id="29"/>
    <w:bookmarkStart w:id="30" w:name="section-8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7</m:t>
        </m:r>
      </m:oMath>
      <w:r>
        <w:t xml:space="preserve">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?</w:t>
      </w:r>
    </w:p>
    <w:bookmarkEnd w:id="30"/>
    <w:bookmarkStart w:id="31" w:name="section-9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1"/>
    <w:bookmarkStart w:id="32" w:name="section-10"/>
    <w:p>
      <w:pPr>
        <w:pStyle w:val="Heading4"/>
      </w:pPr>
      <w:r>
        <w:t xml:space="preserve">2.5.</w:t>
      </w:r>
    </w:p>
    <w:p>
      <w:pPr>
        <w:pStyle w:val="FirstParagraph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bookmarkEnd w:id="32"/>
    <w:bookmarkStart w:id="33" w:name="section-11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3"/>
    <w:bookmarkEnd w:id="34"/>
    <w:bookmarkStart w:id="4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bookmarkStart w:id="35" w:name="section-12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In a scenario involving a discrete random variable, the following CDF is given: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bookmarkEnd w:id="35"/>
    <w:bookmarkStart w:id="36" w:name="section-13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bookmarkEnd w:id="36"/>
    <w:bookmarkStart w:id="37" w:name="section-14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For the PDF given in Q2.3: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bookmarkEnd w:id="37"/>
    <w:bookmarkStart w:id="39" w:name="section-15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Justify your answer either way.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41">
        <w:r>
          <w:rPr>
            <w:rStyle w:val="Hyperlink"/>
          </w:rPr>
          <w:t xml:space="preserve">This work is licensed under CC BY-NC-SA 4.0.</w:t>
        </w:r>
      </w:hyperlink>
    </w:p>
    <w:bookmarkEnd w:id="4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2025-08-22T14:09:53Z</dcterms:created>
  <dcterms:modified xsi:type="dcterms:W3CDTF">2025-08-22T14:09:53Z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