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3.png" ContentType="image/png"/>
  <Override PartName="/word/media/rId66.png" ContentType="image/png"/>
  <Override PartName="/word/media/rId69.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Expected</w:t>
      </w:r>
      <w:r>
        <w:t xml:space="preserve"> </w:t>
      </w:r>
      <w:r>
        <w:t xml:space="preserve">value,</w:t>
      </w:r>
      <w:r>
        <w:t xml:space="preserve"> </w:t>
      </w:r>
      <w:r>
        <w:t xml:space="preserve">variance,</w:t>
      </w:r>
      <w:r>
        <w:t xml:space="preserve"> </w:t>
      </w:r>
      <w:r>
        <w:t xml:space="preserve">standard</w:t>
      </w:r>
      <w:r>
        <w:t xml:space="preserve"> </w:t>
      </w:r>
      <w:r>
        <w:t xml:space="preserve">deviation</w:t>
      </w:r>
    </w:p>
    <w:p>
      <w:pPr>
        <w:pStyle w:val="Author"/>
      </w:pPr>
      <w:r>
        <w:t xml:space="preserve">Tom</w:t>
      </w:r>
      <w:r>
        <w:t xml:space="preserve"> </w:t>
      </w:r>
      <w:r>
        <w:t xml:space="preserve">Coleman</w:t>
      </w:r>
    </w:p>
    <w:p>
      <w:pPr>
        <w:pStyle w:val="AbstractTitle"/>
      </w:pPr>
      <w:r>
        <w:t xml:space="preserve">Summary</w:t>
      </w:r>
    </w:p>
    <w:p>
      <w:pPr>
        <w:pStyle w:val="Abstract"/>
      </w:pPr>
      <w:r>
        <w:t xml:space="preserve">This</w:t>
      </w:r>
      <w:r>
        <w:t xml:space="preserve"> </w:t>
      </w:r>
      <w:r>
        <w:t xml:space="preserve">guide</w:t>
      </w:r>
      <w:r>
        <w:t xml:space="preserve"> </w:t>
      </w:r>
      <w:r>
        <w:t xml:space="preserve">introduces</w:t>
      </w:r>
      <w:r>
        <w:t xml:space="preserve"> </w:t>
      </w:r>
      <w:r>
        <w:t xml:space="preserve">expected</w:t>
      </w:r>
      <w:r>
        <w:t xml:space="preserve"> </w:t>
      </w:r>
      <w:r>
        <w:t xml:space="preserve">values,</w:t>
      </w:r>
      <w:r>
        <w:t xml:space="preserve"> </w:t>
      </w:r>
      <w:r>
        <w:t xml:space="preserve">variance,</w:t>
      </w:r>
      <w:r>
        <w:t xml:space="preserve"> </w:t>
      </w:r>
      <w:r>
        <w:t xml:space="preserve">and</w:t>
      </w:r>
      <w:r>
        <w:t xml:space="preserve"> </w:t>
      </w:r>
      <w:r>
        <w:t xml:space="preserve">standard</w:t>
      </w:r>
      <w:r>
        <w:t xml:space="preserve"> </w:t>
      </w:r>
      <w:r>
        <w:t xml:space="preserve">deviation.</w:t>
      </w:r>
      <w:r>
        <w:t xml:space="preserve"> </w:t>
      </w:r>
      <w:r>
        <w:t xml:space="preserve">These</w:t>
      </w:r>
      <w:r>
        <w:t xml:space="preserve"> </w:t>
      </w:r>
      <w:r>
        <w:t xml:space="preserve">are</w:t>
      </w:r>
      <w:r>
        <w:t xml:space="preserve"> </w:t>
      </w:r>
      <w:r>
        <w:t xml:space="preserve">key</w:t>
      </w:r>
      <w:r>
        <w:t xml:space="preserve"> </w:t>
      </w:r>
      <w:r>
        <w:t xml:space="preserve">ideas</w:t>
      </w:r>
      <w:r>
        <w:t xml:space="preserve"> </w:t>
      </w:r>
      <w:r>
        <w:t xml:space="preserve">in</w:t>
      </w:r>
      <w:r>
        <w:t xml:space="preserve"> </w:t>
      </w:r>
      <w:r>
        <w:t xml:space="preserve">the</w:t>
      </w:r>
      <w:r>
        <w:t xml:space="preserve"> </w:t>
      </w:r>
      <w:r>
        <w:t xml:space="preserve">concept</w:t>
      </w:r>
      <w:r>
        <w:t xml:space="preserve"> </w:t>
      </w:r>
      <w:r>
        <w:t xml:space="preserve">of</w:t>
      </w:r>
      <w:r>
        <w:t xml:space="preserve"> </w:t>
      </w:r>
      <w:r>
        <w:t xml:space="preserve">random</w:t>
      </w:r>
      <w:r>
        <w:t xml:space="preserve"> </w:t>
      </w:r>
      <w:r>
        <w:t xml:space="preserve">variables,</w:t>
      </w:r>
      <w:r>
        <w:t xml:space="preserve"> </w:t>
      </w:r>
      <w:r>
        <w:t xml:space="preserve">and</w:t>
      </w:r>
      <w:r>
        <w:t xml:space="preserve"> </w:t>
      </w:r>
      <w:r>
        <w:t xml:space="preserve">they</w:t>
      </w:r>
      <w:r>
        <w:t xml:space="preserve"> </w:t>
      </w:r>
      <w:r>
        <w:t xml:space="preserve">give</w:t>
      </w:r>
      <w:r>
        <w:t xml:space="preserve"> </w:t>
      </w:r>
      <w:r>
        <w:t xml:space="preserve">information</w:t>
      </w:r>
      <w:r>
        <w:t xml:space="preserve"> </w:t>
      </w:r>
      <w:r>
        <w:t xml:space="preserve">about</w:t>
      </w:r>
      <w:r>
        <w:t xml:space="preserve"> </w:t>
      </w:r>
      <w:r>
        <w:t xml:space="preserve">the</w:t>
      </w:r>
      <w:r>
        <w:t xml:space="preserve"> </w:t>
      </w:r>
      <w:r>
        <w:t xml:space="preserve">distribution</w:t>
      </w:r>
      <w:r>
        <w:t xml:space="preserve"> </w:t>
      </w:r>
      <w:r>
        <w:t xml:space="preserve">of</w:t>
      </w:r>
      <w:r>
        <w:t xml:space="preserve"> </w:t>
      </w:r>
      <w:r>
        <w:t xml:space="preserve">data</w:t>
      </w:r>
      <w:r>
        <w:t xml:space="preserve"> </w:t>
      </w:r>
      <w:r>
        <w:t xml:space="preserve">conforming</w:t>
      </w:r>
      <w:r>
        <w:t xml:space="preserve"> </w:t>
      </w:r>
      <w:r>
        <w:t xml:space="preserve">to</w:t>
      </w:r>
      <w:r>
        <w:t xml:space="preserve"> </w:t>
      </w:r>
      <w:r>
        <w:t xml:space="preserve">a</w:t>
      </w:r>
      <w:r>
        <w:t xml:space="preserve"> </w:t>
      </w:r>
      <w:r>
        <w:t xml:space="preserve">random</w:t>
      </w:r>
      <w:r>
        <w:t xml:space="preserve"> </w:t>
      </w:r>
      <w:r>
        <w:t xml:space="preserve">variable.</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PMFs, PDFs, and CDFs</w:t>
        </w:r>
      </w:hyperlink>
      <w:r>
        <w:rPr>
          <w:i/>
          <w:iCs/>
        </w:rPr>
        <w:t xml:space="preserve"> </w:t>
      </w:r>
      <w:r>
        <w:rPr>
          <w:i/>
          <w:iCs/>
        </w:rPr>
        <w:t xml:space="preserve">and [Guide: Introduction to data analysis].</w:t>
      </w:r>
    </w:p>
    <w:bookmarkStart w:id="22" w:name="introduction"/>
    <w:p>
      <w:pPr>
        <w:pStyle w:val="Heading1"/>
      </w:pPr>
      <w:r>
        <w:t xml:space="preserve">Introduction</w:t>
      </w:r>
    </w:p>
    <w:p>
      <w:pPr>
        <w:pStyle w:val="FirstParagraph"/>
      </w:pPr>
      <w:r>
        <w:t xml:space="preserve">In</w:t>
      </w:r>
      <w:r>
        <w:t xml:space="preserve"> </w:t>
      </w:r>
      <w:hyperlink r:id="rId20">
        <w:r>
          <w:rPr>
            <w:rStyle w:val="Hyperlink"/>
          </w:rPr>
          <w:t xml:space="preserve">Guide: PMFs, PDFs, and CDFs</w:t>
        </w:r>
      </w:hyperlink>
      <w:r>
        <w:t xml:space="preserve">, you saw how these concepts are key tools in the study of probability, used to model and analyze the behaviour of random variables. As you have seen, these functions describe how probabilities are distributed across the possible outcomes of random events. For instance, the shape and position of the normal distribution (see Example 5 of</w:t>
      </w:r>
      <w:r>
        <w:t xml:space="preserve"> </w:t>
      </w:r>
      <w:hyperlink r:id="rId20">
        <w:r>
          <w:rPr>
            <w:rStyle w:val="Hyperlink"/>
          </w:rPr>
          <w:t xml:space="preserve">Guide: PMFs, PDFs, and CDFs</w:t>
        </w:r>
      </w:hyperlink>
      <w:r>
        <w:t xml:space="preserve">, or</w:t>
      </w:r>
      <w:r>
        <w:t xml:space="preserve"> </w:t>
      </w:r>
      <w:hyperlink r:id="rId21">
        <w:r>
          <w:rPr>
            <w:rStyle w:val="Hyperlink"/>
          </w:rPr>
          <w:t xml:space="preserve">Calculator: The normal distribution</w:t>
        </w:r>
      </w:hyperlink>
      <w:r>
        <w:t xml:space="preserve">) can be modified by specifying the</w:t>
      </w:r>
      <w:r>
        <w:t xml:space="preserve"> </w:t>
      </w:r>
      <w:r>
        <w:rPr>
          <w:b/>
          <w:bCs/>
        </w:rPr>
        <w:t xml:space="preserve">mean</w:t>
      </w:r>
      <w:r>
        <w:t xml:space="preserve"> </w:t>
      </w:r>
      <m:oMath>
        <m:r>
          <m:t>μ</m:t>
        </m:r>
      </m:oMath>
      <w:r>
        <w:t xml:space="preserve"> </w:t>
      </w:r>
      <w:r>
        <w:t xml:space="preserve">and the</w:t>
      </w:r>
      <w:r>
        <w:t xml:space="preserve"> </w:t>
      </w:r>
      <w:r>
        <w:rPr>
          <w:b/>
          <w:bCs/>
        </w:rPr>
        <w:t xml:space="preserve">standard deviation</w:t>
      </w:r>
      <w:r>
        <w:t xml:space="preserve"> </w:t>
      </w:r>
      <m:oMath>
        <m:r>
          <m:t>σ</m:t>
        </m:r>
      </m:oMath>
      <w:r>
        <w:t xml:space="preserve">. But what are these quantities? What do they mean, and how can they be computed from a given PMF or PDF?</w:t>
      </w:r>
    </w:p>
    <w:p>
      <w:pPr>
        <w:pStyle w:val="BodyText"/>
      </w:pPr>
      <w:r>
        <w:t xml:space="preserve">This guide illustrates the related concepts of the</w:t>
      </w:r>
      <w:r>
        <w:t xml:space="preserve"> </w:t>
      </w:r>
      <w:r>
        <w:rPr>
          <w:b/>
          <w:bCs/>
        </w:rPr>
        <w:t xml:space="preserve">expected value</w:t>
      </w:r>
      <w:r>
        <w:t xml:space="preserve">,</w:t>
      </w:r>
      <w:r>
        <w:t xml:space="preserve"> </w:t>
      </w:r>
      <w:r>
        <w:rPr>
          <w:b/>
          <w:bCs/>
        </w:rPr>
        <w:t xml:space="preserve">variance</w:t>
      </w:r>
      <w:r>
        <w:t xml:space="preserve">, and</w:t>
      </w:r>
      <w:r>
        <w:t xml:space="preserve"> </w:t>
      </w:r>
      <w:r>
        <w:rPr>
          <w:b/>
          <w:bCs/>
        </w:rPr>
        <w:t xml:space="preserve">standard deviation</w:t>
      </w:r>
      <w:r>
        <w:t xml:space="preserve"> </w:t>
      </w:r>
      <w:r>
        <w:t xml:space="preserve">of a random variable</w:t>
      </w:r>
      <w:r>
        <w:t xml:space="preserve"> </w:t>
      </w:r>
      <m:oMath>
        <m:r>
          <m:t>X</m:t>
        </m:r>
      </m:oMath>
      <w:r>
        <w:t xml:space="preserve">, and explains their usage and properties in probability theory. These concepts are not only found in statistics alone, but also in fields like classical and quantum mechanics, machine learning, and in decision theory.</w:t>
      </w:r>
    </w:p>
    <w:bookmarkEnd w:id="22"/>
    <w:bookmarkStart w:id="42" w:name="expected-value"/>
    <w:p>
      <w:pPr>
        <w:pStyle w:val="Heading1"/>
      </w:pPr>
      <w:r>
        <w:t xml:space="preserve">Expected value</w:t>
      </w:r>
    </w:p>
    <w:p>
      <w:pPr>
        <w:pStyle w:val="FirstParagraph"/>
      </w:pPr>
      <w:r>
        <w:t xml:space="preserve">Often, the arithmetic mean of the outcomes is not the correct way to go when it comes to thinking about where the</w:t>
      </w:r>
      <w:r>
        <w:t xml:space="preserve"> </w:t>
      </w:r>
      <w:r>
        <w:t xml:space="preserve">‘</w:t>
      </w:r>
      <w:r>
        <w:t xml:space="preserve">middle</w:t>
      </w:r>
      <w:r>
        <w:t xml:space="preserve">’</w:t>
      </w:r>
      <w:r>
        <w:t xml:space="preserve"> </w:t>
      </w:r>
      <w:r>
        <w:t xml:space="preserve">of the set of data (conforming to a random variable). This is because some outcomes are more likely to occur than others. More formally, in a PMF or PDF describing a probability distribution, it is not guaranteed that every value is equally likely to occur.</w:t>
      </w:r>
    </w:p>
    <w:p>
      <w:pPr>
        <w:pStyle w:val="BodyText"/>
      </w:pPr>
      <w:r>
        <w:t xml:space="preserve">For instance, suppose you have two six-sided dice; one is fair, and one is biased to give a lower value more often than not.</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for rolling a fair six-sided die.</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y</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Y</m:t>
                  </m:r>
                  <m:r>
                    <m:rPr>
                      <m:sty m:val="p"/>
                    </m:rPr>
                    <m:t>=</m:t>
                  </m:r>
                  <m:r>
                    <m:t>y</m:t>
                  </m:r>
                </m:e>
              </m:d>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r>
    </w:tbl>
    <w:p>
      <w:pPr>
        <w:pStyle w:val="BodyText"/>
      </w:pPr>
      <w:r>
        <w:t xml:space="preserve">Table 2: PMF for rolling a biased six-sided die.</w:t>
      </w:r>
    </w:p>
    <w:p>
      <w:pPr>
        <w:pStyle w:val="BodyText"/>
      </w:pPr>
      <w:r>
        <w:t xml:space="preserve">You could ask; if you rolled one of these dice, what is the value that you would expect to see? With the fair, it would be between</w:t>
      </w:r>
      <w:r>
        <w:t xml:space="preserve"> </w:t>
      </w:r>
      <m:oMath>
        <m:r>
          <m:t>3</m:t>
        </m:r>
      </m:oMath>
      <w:r>
        <w:t xml:space="preserve"> </w:t>
      </w:r>
      <w:r>
        <w:t xml:space="preserve">and</w:t>
      </w:r>
      <w:r>
        <w:t xml:space="preserve"> </w:t>
      </w:r>
      <m:oMath>
        <m:r>
          <m:t>4</m:t>
        </m:r>
      </m:oMath>
      <w:r>
        <w:t xml:space="preserve"> </w:t>
      </w:r>
      <w:r>
        <w:t xml:space="preserve">as every outcome is equally likely to occur. With the biased die, you are more likely to get a smaller number as the probability of getting a number less than or equal to three is higher. This is because the PMFs for these dice are different.</w:t>
      </w:r>
    </w:p>
    <w:p>
      <w:pPr>
        <w:pStyle w:val="BodyText"/>
      </w:pPr>
      <w:r>
        <w:t xml:space="preserve">So how can you measure the</w:t>
      </w:r>
      <w:r>
        <w:t xml:space="preserve"> </w:t>
      </w:r>
      <w:r>
        <w:t xml:space="preserve">‘</w:t>
      </w:r>
      <w:r>
        <w:t xml:space="preserve">expected value</w:t>
      </w:r>
      <w:r>
        <w:t xml:space="preserve">’</w:t>
      </w:r>
      <w:r>
        <w:t xml:space="preserve"> </w:t>
      </w:r>
      <w:r>
        <w:t xml:space="preserve">of a random variable given by some PMF or PDF? The answer is to</w:t>
      </w:r>
      <w:r>
        <w:t xml:space="preserve"> </w:t>
      </w:r>
      <w:r>
        <w:t xml:space="preserve">‘</w:t>
      </w:r>
      <w:r>
        <w:t xml:space="preserve">weight</w:t>
      </w:r>
      <w:r>
        <w:t xml:space="preserve">’</w:t>
      </w:r>
      <w:r>
        <w:t xml:space="preserve"> </w:t>
      </w:r>
      <w:r>
        <w:t xml:space="preserve">the outcomes by their probabilities; this is the definition of an</w:t>
      </w:r>
      <w:r>
        <w:t xml:space="preserve"> </w:t>
      </w:r>
      <w:r>
        <w:rPr>
          <w:b/>
          <w:bCs/>
        </w:rPr>
        <w:t xml:space="preserve">expected value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expected value</w:t>
            </w:r>
          </w:p>
        </w:tc>
      </w:tr>
      <w:tr>
        <w:trPr>
          <w:cantSplit/>
        </w:trPr>
        <w:tc>
          <w:tcPr>
            <w:tcMar>
              <w:top w:w="108" w:type="dxa"/>
              <w:bottom w:w="108" w:type="dxa"/>
            </w:tcMar>
          </w:tcPr>
          <w:p>
            <w:pPr>
              <w:pStyle w:val="BodyText"/>
            </w:pPr>
            <w:pPr>
              <w:spacing w:before="16"/>
            </w:pPr>
            <w:r>
              <w:t xml:space="preserve">Suppose that you have a random variable</w:t>
            </w:r>
            <w:r>
              <w:t xml:space="preserve"> </w:t>
            </w:r>
            <m:oMath>
              <m:r>
                <m:t>X</m:t>
              </m:r>
            </m:oMath>
            <w:r>
              <w:t xml:space="preserve">.</w:t>
            </w:r>
          </w:p>
          <w:p>
            <w:pPr>
              <w:numPr>
                <w:ilvl w:val="0"/>
                <w:numId w:val="1001"/>
              </w:numPr>
            </w:pPr>
            <w:r>
              <w:t xml:space="preserve">If</w:t>
            </w:r>
            <w:r>
              <w:t xml:space="preserve"> </w:t>
            </w:r>
            <m:oMath>
              <m:r>
                <m:t>X</m:t>
              </m:r>
            </m:oMath>
            <w:r>
              <w:t xml:space="preserve"> </w:t>
            </w:r>
            <w:r>
              <w:t xml:space="preserve">is a discrete random variable with probability mass function</w:t>
            </w:r>
            <w:r>
              <w:t xml:space="preserve"> </w:t>
            </w:r>
            <m:oMath>
              <m:r>
                <m:t>p</m:t>
              </m:r>
              <m:d>
                <m:dPr>
                  <m:begChr m:val="("/>
                  <m:endChr m:val=")"/>
                  <m:sepChr m:val=""/>
                  <m:grow/>
                </m:dPr>
                <m:e>
                  <m:r>
                    <m:t>x</m:t>
                  </m:r>
                </m:e>
              </m:d>
            </m:oMath>
            <w:r>
              <w:t xml:space="preserve">, then the</w:t>
            </w:r>
            <w:r>
              <w:t xml:space="preserve"> </w:t>
            </w:r>
            <w:r>
              <w:rPr>
                <w:b/>
                <w:bCs/>
              </w:rPr>
              <w:t xml:space="preserve">expected value</w:t>
            </w:r>
            <w:r>
              <w:t xml:space="preserve"> </w:t>
            </w:r>
            <m:oMath>
              <m:r>
                <m:rPr>
                  <m:sty m:val="p"/>
                  <m:scr m:val="double-struck"/>
                </m:rPr>
                <m:t>E</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undOvr"/>
                    <m:subHide m:val="off"/>
                    <m:supHide m:val="on"/>
                  </m:naryPr>
                  <m:sub>
                    <m:r>
                      <m:t>x</m:t>
                    </m:r>
                  </m:sub>
                  <m:sup>
                    <m:r>
                      <m:t>​</m:t>
                    </m:r>
                  </m:sup>
                  <m:e>
                    <m:r>
                      <m:t>x</m:t>
                    </m:r>
                  </m:e>
                </m:nary>
                <m:r>
                  <m:t>p</m:t>
                </m:r>
                <m:d>
                  <m:dPr>
                    <m:begChr m:val="("/>
                    <m:endChr m:val=")"/>
                    <m:sepChr m:val=""/>
                    <m:grow/>
                  </m:dPr>
                  <m:e>
                    <m:r>
                      <m:t>x</m:t>
                    </m:r>
                  </m:e>
                </m:d>
                <m:r>
                  <m:rPr>
                    <m:sty m:val="p"/>
                  </m:rPr>
                  <m:t>=</m:t>
                </m:r>
                <m:nary>
                  <m:naryPr>
                    <m:chr m:val="∑"/>
                    <m:limLoc m:val="undOvr"/>
                    <m:subHide m:val="off"/>
                    <m:supHide m:val="on"/>
                  </m:naryPr>
                  <m:sub>
                    <m:r>
                      <m:t>x</m:t>
                    </m:r>
                  </m:sub>
                  <m:sup>
                    <m:r>
                      <m:t>​</m:t>
                    </m:r>
                  </m:sup>
                  <m:e>
                    <m:r>
                      <m:t>x</m:t>
                    </m:r>
                  </m:e>
                </m:nary>
                <m:r>
                  <m:rPr>
                    <m:sty m:val="p"/>
                    <m:scr m:val="double-struck"/>
                  </m:rPr>
                  <m:t>P</m:t>
                </m:r>
                <m:d>
                  <m:dPr>
                    <m:begChr m:val="("/>
                    <m:endChr m:val=")"/>
                    <m:sepChr m:val=""/>
                    <m:grow/>
                  </m:dPr>
                  <m:e>
                    <m:r>
                      <m:t>X</m:t>
                    </m:r>
                    <m:r>
                      <m:rPr>
                        <m:sty m:val="p"/>
                      </m:rPr>
                      <m:t>=</m:t>
                    </m:r>
                    <m:r>
                      <m:t>x</m:t>
                    </m:r>
                  </m:e>
                </m:d>
              </m:oMath>
            </m:oMathPara>
          </w:p>
          <w:p>
            <w:pPr>
              <w:numPr>
                <w:ilvl w:val="0"/>
                <w:numId w:val="1000"/>
              </w:numPr>
            </w:pPr>
            <w:r>
              <w:t xml:space="preserve">that is, the sum of an outcome</w:t>
            </w:r>
            <w:r>
              <w:t xml:space="preserve"> </w:t>
            </w:r>
            <m:oMath>
              <m:r>
                <m:t>x</m:t>
              </m:r>
            </m:oMath>
            <w:r>
              <w:t xml:space="preserve"> </w:t>
            </w:r>
            <w:r>
              <w:t xml:space="preserve">multiplied by its probability</w:t>
            </w:r>
            <w:r>
              <w:t xml:space="preserve"> </w:t>
            </w: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oMath>
            <w:r>
              <w:t xml:space="preserve"> </w:t>
            </w:r>
            <w:r>
              <w:t xml:space="preserve">over all possible outcomes</w:t>
            </w:r>
            <w:r>
              <w:t xml:space="preserve"> </w:t>
            </w:r>
            <m:oMath>
              <m:r>
                <m:t>x</m:t>
              </m:r>
            </m:oMath>
            <w:r>
              <w:t xml:space="preserve">.</w:t>
            </w:r>
          </w:p>
          <w:p>
            <w:pPr>
              <w:numPr>
                <w:ilvl w:val="0"/>
                <w:numId w:val="1001"/>
              </w:numPr>
            </w:pPr>
            <w:r>
              <w:t xml:space="preserve">If</w:t>
            </w:r>
            <w:r>
              <w:t xml:space="preserve"> </w:t>
            </w:r>
            <m:oMath>
              <m:r>
                <m:t>X</m:t>
              </m:r>
            </m:oMath>
            <w:r>
              <w:t xml:space="preserve"> </w:t>
            </w:r>
            <w:r>
              <w:t xml:space="preserve">is a continuous random variable with probability density function</w:t>
            </w:r>
            <w:r>
              <w:t xml:space="preserve"> </w:t>
            </w:r>
            <m:oMath>
              <m:r>
                <m:t>f</m:t>
              </m:r>
              <m:d>
                <m:dPr>
                  <m:begChr m:val="("/>
                  <m:endChr m:val=")"/>
                  <m:sepChr m:val=""/>
                  <m:grow/>
                </m:dPr>
                <m:e>
                  <m:r>
                    <m:t>x</m:t>
                  </m:r>
                </m:e>
              </m:d>
            </m:oMath>
            <w:r>
              <w:t xml:space="preserve">, then the</w:t>
            </w:r>
            <w:r>
              <w:t xml:space="preserve"> </w:t>
            </w:r>
            <w:r>
              <w:rPr>
                <w:b/>
                <w:bCs/>
              </w:rPr>
              <w:t xml:space="preserve">expected value</w:t>
            </w:r>
            <w:r>
              <w:t xml:space="preserve"> </w:t>
            </w:r>
            <m:oMath>
              <m:r>
                <m:rPr>
                  <m:sty m:val="p"/>
                  <m:scr m:val="double-struck"/>
                </m:rPr>
                <m:t>E</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r>
                  <m:t>f</m:t>
                </m:r>
                <m:d>
                  <m:dPr>
                    <m:begChr m:val="("/>
                    <m:endChr m:val=")"/>
                    <m:sepChr m:val=""/>
                    <m:grow/>
                  </m:dPr>
                  <m:e>
                    <m:r>
                      <m:t>x</m:t>
                    </m:r>
                  </m:e>
                </m:d>
                <m:r>
                  <m:t> </m:t>
                </m:r>
                <m:r>
                  <m:rPr>
                    <m:nor/>
                    <m:sty m:val="p"/>
                  </m:rPr>
                  <m:t>d</m:t>
                </m:r>
                <m:r>
                  <m:t>x</m:t>
                </m:r>
              </m:oMath>
            </m:oMathPara>
          </w:p>
          <w:p>
            <w:pPr>
              <w:numPr>
                <w:ilvl w:val="0"/>
                <w:numId w:val="1000"/>
              </w:numPr>
            </w:pPr>
            <w:r>
              <w:t xml:space="preserve">that is, the integral of</w:t>
            </w:r>
            <w:r>
              <w:t xml:space="preserve"> </w:t>
            </w:r>
            <m:oMath>
              <m:r>
                <m:t>x</m:t>
              </m:r>
            </m:oMath>
            <w:r>
              <w:t xml:space="preserve"> </w:t>
            </w:r>
            <w:r>
              <w:t xml:space="preserve">multiplied by its probability</w:t>
            </w:r>
            <w:r>
              <w:t xml:space="preserve"> </w:t>
            </w:r>
            <m:oMath>
              <m:r>
                <m:t>f</m:t>
              </m:r>
              <m:d>
                <m:dPr>
                  <m:begChr m:val="("/>
                  <m:endChr m:val=")"/>
                  <m:sepChr m:val=""/>
                  <m:grow/>
                </m:dPr>
                <m:e>
                  <m:r>
                    <m:t>x</m:t>
                  </m:r>
                </m:e>
              </m:d>
            </m:oMath>
            <w:r>
              <w:t xml:space="preserve"> </w:t>
            </w:r>
            <w:r>
              <w:t xml:space="preserve">over all possible values of</w:t>
            </w:r>
            <w:r>
              <w:t xml:space="preserve"> </w:t>
            </w:r>
            <m:oMath>
              <m:r>
                <m:t>x</m:t>
              </m:r>
            </m:oMath>
            <w:r>
              <w:t xml:space="preserve"> </w:t>
            </w:r>
            <w:r>
              <w:t xml:space="preserve">in the real numbers.</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Geometrically, the expected value is the</w:t>
            </w:r>
            <w:r>
              <w:t xml:space="preserve"> </w:t>
            </w:r>
            <w:r>
              <w:t xml:space="preserve">‘</w:t>
            </w:r>
            <w:r>
              <w:t xml:space="preserve">central point</w:t>
            </w:r>
            <w:r>
              <w:t xml:space="preserve">’</w:t>
            </w:r>
            <w:r>
              <w:t xml:space="preserve"> </w:t>
            </w:r>
            <w:r>
              <w:t xml:space="preserve">of the distribution of the data. See below for more details on this.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look at the expected values of the two dice given above. The PMF for the fair die is given by</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so the expected value</w:t>
            </w:r>
            <w:r>
              <w:t xml:space="preserve"> </w:t>
            </w:r>
            <m:oMath>
              <m:r>
                <m:rPr>
                  <m:sty m:val="p"/>
                  <m:scr m:val="double-struck"/>
                </m:rPr>
                <m:t>E</m:t>
              </m:r>
              <m:d>
                <m:dPr>
                  <m:begChr m:val="("/>
                  <m:endChr m:val=")"/>
                  <m:sepChr m:val=""/>
                  <m:grow/>
                </m:dPr>
                <m:e>
                  <m:r>
                    <m:t>X</m:t>
                  </m:r>
                </m:e>
              </m:d>
            </m:oMath>
            <w:r>
              <w:t xml:space="preserve"> </w:t>
            </w:r>
            <w:r>
              <w:t xml:space="preserve">of this die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X</m:t>
                          </m:r>
                        </m:e>
                      </m:d>
                    </m:e>
                    <m:e>
                      <m:r>
                        <m:rPr>
                          <m:sty m:val="p"/>
                        </m:rPr>
                        <m:t>=</m:t>
                      </m:r>
                      <m:r>
                        <m:t>1</m:t>
                      </m:r>
                      <m:r>
                        <m:rPr>
                          <m:sty m:val="p"/>
                        </m:rPr>
                        <m:t>⋅</m:t>
                      </m:r>
                      <m:f>
                        <m:fPr>
                          <m:type m:val="bar"/>
                        </m:fPr>
                        <m:num>
                          <m:r>
                            <m:t>1</m:t>
                          </m:r>
                        </m:num>
                        <m:den>
                          <m:r>
                            <m:t>6</m:t>
                          </m:r>
                        </m:den>
                      </m:f>
                      <m:r>
                        <m:rPr>
                          <m:sty m:val="p"/>
                        </m:rPr>
                        <m:t>+</m:t>
                      </m:r>
                      <m:r>
                        <m:t>2</m:t>
                      </m:r>
                      <m:r>
                        <m:rPr>
                          <m:sty m:val="p"/>
                        </m:rPr>
                        <m:t>⋅</m:t>
                      </m:r>
                      <m:f>
                        <m:fPr>
                          <m:type m:val="bar"/>
                        </m:fPr>
                        <m:num>
                          <m:r>
                            <m:t>1</m:t>
                          </m:r>
                        </m:num>
                        <m:den>
                          <m:r>
                            <m:t>6</m:t>
                          </m:r>
                        </m:den>
                      </m:f>
                      <m:r>
                        <m:rPr>
                          <m:sty m:val="p"/>
                        </m:rPr>
                        <m:t>+</m:t>
                      </m:r>
                      <m:r>
                        <m:t>3</m:t>
                      </m:r>
                      <m:r>
                        <m:rPr>
                          <m:sty m:val="p"/>
                        </m:rPr>
                        <m:t>⋅</m:t>
                      </m:r>
                      <m:f>
                        <m:fPr>
                          <m:type m:val="bar"/>
                        </m:fPr>
                        <m:num>
                          <m:r>
                            <m:t>1</m:t>
                          </m:r>
                        </m:num>
                        <m:den>
                          <m:r>
                            <m:t>6</m:t>
                          </m:r>
                        </m:den>
                      </m:f>
                      <m:r>
                        <m:rPr>
                          <m:sty m:val="p"/>
                        </m:rPr>
                        <m:t>+</m:t>
                      </m:r>
                      <m:r>
                        <m:t>4</m:t>
                      </m:r>
                      <m:r>
                        <m:rPr>
                          <m:sty m:val="p"/>
                        </m:rPr>
                        <m:t>⋅</m:t>
                      </m:r>
                      <m:f>
                        <m:fPr>
                          <m:type m:val="bar"/>
                        </m:fPr>
                        <m:num>
                          <m:r>
                            <m:t>1</m:t>
                          </m:r>
                        </m:num>
                        <m:den>
                          <m:r>
                            <m:t>6</m:t>
                          </m:r>
                        </m:den>
                      </m:f>
                      <m:r>
                        <m:rPr>
                          <m:sty m:val="p"/>
                        </m:rPr>
                        <m:t>+</m:t>
                      </m:r>
                      <m:r>
                        <m:t>5</m:t>
                      </m:r>
                      <m:r>
                        <m:rPr>
                          <m:sty m:val="p"/>
                        </m:rPr>
                        <m:t>⋅</m:t>
                      </m:r>
                      <m:f>
                        <m:fPr>
                          <m:type m:val="bar"/>
                        </m:fPr>
                        <m:num>
                          <m:r>
                            <m:t>1</m:t>
                          </m:r>
                        </m:num>
                        <m:den>
                          <m:r>
                            <m:t>6</m:t>
                          </m:r>
                        </m:den>
                      </m:f>
                      <m:r>
                        <m:rPr>
                          <m:sty m:val="p"/>
                        </m:rPr>
                        <m:t>+</m:t>
                      </m:r>
                      <m:r>
                        <m:t>6</m:t>
                      </m:r>
                      <m:r>
                        <m:rPr>
                          <m:sty m:val="p"/>
                        </m:rPr>
                        <m:t>⋅</m:t>
                      </m:r>
                      <m:f>
                        <m:fPr>
                          <m:type m:val="bar"/>
                        </m:fPr>
                        <m:num>
                          <m:r>
                            <m:t>1</m:t>
                          </m:r>
                        </m:num>
                        <m:den>
                          <m:r>
                            <m:t>6</m:t>
                          </m:r>
                        </m:den>
                      </m:f>
                    </m:e>
                  </m:mr>
                  <m:mr>
                    <m:e/>
                    <m:e>
                      <m:r>
                        <m:rPr>
                          <m:sty m:val="p"/>
                        </m:rPr>
                        <m:t>=</m:t>
                      </m:r>
                      <m:f>
                        <m:fPr>
                          <m:type m:val="bar"/>
                        </m:fPr>
                        <m:num>
                          <m:r>
                            <m:t>1</m:t>
                          </m:r>
                          <m:r>
                            <m:rPr>
                              <m:sty m:val="p"/>
                            </m:rPr>
                            <m:t>+</m:t>
                          </m:r>
                          <m:r>
                            <m:t>2</m:t>
                          </m:r>
                          <m:r>
                            <m:rPr>
                              <m:sty m:val="p"/>
                            </m:rPr>
                            <m:t>+</m:t>
                          </m:r>
                          <m:r>
                            <m:t>3</m:t>
                          </m:r>
                          <m:r>
                            <m:rPr>
                              <m:sty m:val="p"/>
                            </m:rPr>
                            <m:t>+</m:t>
                          </m:r>
                          <m:r>
                            <m:t>4</m:t>
                          </m:r>
                          <m:r>
                            <m:rPr>
                              <m:sty m:val="p"/>
                            </m:rPr>
                            <m:t>+</m:t>
                          </m:r>
                          <m:r>
                            <m:t>5</m:t>
                          </m:r>
                          <m:r>
                            <m:rPr>
                              <m:sty m:val="p"/>
                            </m:rPr>
                            <m:t>+</m:t>
                          </m:r>
                          <m:r>
                            <m:t>6</m:t>
                          </m:r>
                        </m:num>
                        <m:den>
                          <m:r>
                            <m:t>6</m:t>
                          </m:r>
                        </m:den>
                      </m:f>
                      <m:r>
                        <m:rPr>
                          <m:sty m:val="p"/>
                        </m:rPr>
                        <m:t>=</m:t>
                      </m:r>
                      <m:r>
                        <m:t>3.5</m:t>
                      </m:r>
                    </m:e>
                  </m:mr>
                </m:m>
              </m:oMath>
            </m:oMathPara>
          </w:p>
          <w:p>
            <w:pPr>
              <w:pStyle w:val="FirstParagraph"/>
            </w:pPr>
            <w:r>
              <w:t xml:space="preserve">You can notice that this is the same as the mean of the outcomes; more on this later.</w:t>
            </w:r>
          </w:p>
          <w:p>
            <w:pPr>
              <w:pStyle w:val="BodyText"/>
            </w:pPr>
            <w:r>
              <w:t xml:space="preserve">What about for the second, biased die? This has PMF</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y</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Y</m:t>
                        </m:r>
                        <m:r>
                          <m:rPr>
                            <m:sty m:val="p"/>
                          </m:rPr>
                          <m:t>=</m:t>
                        </m:r>
                        <m:r>
                          <m:t>y</m:t>
                        </m:r>
                      </m:e>
                    </m:d>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r>
          </w:tbl>
          <w:p>
            <w:pPr>
              <w:pStyle w:val="BodyText"/>
            </w:pPr>
            <w:r>
              <w:t xml:space="preserve">so the expected value</w:t>
            </w:r>
            <w:r>
              <w:t xml:space="preserve"> </w:t>
            </w:r>
            <m:oMath>
              <m:r>
                <m:rPr>
                  <m:sty m:val="p"/>
                  <m:scr m:val="double-struck"/>
                </m:rPr>
                <m:t>E</m:t>
              </m:r>
              <m:d>
                <m:dPr>
                  <m:begChr m:val="("/>
                  <m:endChr m:val=")"/>
                  <m:sepChr m:val=""/>
                  <m:grow/>
                </m:dPr>
                <m:e>
                  <m:r>
                    <m:t>Y</m:t>
                  </m:r>
                </m:e>
              </m:d>
            </m:oMath>
            <w:r>
              <w:t xml:space="preserve"> </w:t>
            </w:r>
            <w:r>
              <w:t xml:space="preserve">of this die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Y</m:t>
                          </m:r>
                        </m:e>
                      </m:d>
                    </m:e>
                    <m:e>
                      <m:r>
                        <m:rPr>
                          <m:sty m:val="p"/>
                        </m:rPr>
                        <m:t>=</m:t>
                      </m:r>
                      <m:r>
                        <m:t>1</m:t>
                      </m:r>
                      <m:r>
                        <m:rPr>
                          <m:sty m:val="p"/>
                        </m:rPr>
                        <m:t>⋅</m:t>
                      </m:r>
                      <m:f>
                        <m:fPr>
                          <m:type m:val="bar"/>
                        </m:fPr>
                        <m:num>
                          <m:r>
                            <m:t>1</m:t>
                          </m:r>
                        </m:num>
                        <m:den>
                          <m:r>
                            <m:t>4</m:t>
                          </m:r>
                        </m:den>
                      </m:f>
                      <m:r>
                        <m:rPr>
                          <m:sty m:val="p"/>
                        </m:rPr>
                        <m:t>+</m:t>
                      </m:r>
                      <m:r>
                        <m:t>2</m:t>
                      </m:r>
                      <m:r>
                        <m:rPr>
                          <m:sty m:val="p"/>
                        </m:rPr>
                        <m:t>⋅</m:t>
                      </m:r>
                      <m:f>
                        <m:fPr>
                          <m:type m:val="bar"/>
                        </m:fPr>
                        <m:num>
                          <m:r>
                            <m:t>1</m:t>
                          </m:r>
                        </m:num>
                        <m:den>
                          <m:r>
                            <m:t>4</m:t>
                          </m:r>
                        </m:den>
                      </m:f>
                      <m:r>
                        <m:rPr>
                          <m:sty m:val="p"/>
                        </m:rPr>
                        <m:t>+</m:t>
                      </m:r>
                      <m:r>
                        <m:t>3</m:t>
                      </m:r>
                      <m:r>
                        <m:rPr>
                          <m:sty m:val="p"/>
                        </m:rPr>
                        <m:t>⋅</m:t>
                      </m:r>
                      <m:f>
                        <m:fPr>
                          <m:type m:val="bar"/>
                        </m:fPr>
                        <m:num>
                          <m:r>
                            <m:t>1</m:t>
                          </m:r>
                        </m:num>
                        <m:den>
                          <m:r>
                            <m:t>4</m:t>
                          </m:r>
                        </m:den>
                      </m:f>
                      <m:r>
                        <m:rPr>
                          <m:sty m:val="p"/>
                        </m:rPr>
                        <m:t>+</m:t>
                      </m:r>
                      <m:r>
                        <m:t>4</m:t>
                      </m:r>
                      <m:r>
                        <m:rPr>
                          <m:sty m:val="p"/>
                        </m:rPr>
                        <m:t>⋅</m:t>
                      </m:r>
                      <m:f>
                        <m:fPr>
                          <m:type m:val="bar"/>
                        </m:fPr>
                        <m:num>
                          <m:r>
                            <m:t>1</m:t>
                          </m:r>
                        </m:num>
                        <m:den>
                          <m:r>
                            <m:t>12</m:t>
                          </m:r>
                        </m:den>
                      </m:f>
                      <m:r>
                        <m:rPr>
                          <m:sty m:val="p"/>
                        </m:rPr>
                        <m:t>+</m:t>
                      </m:r>
                      <m:r>
                        <m:t>5</m:t>
                      </m:r>
                      <m:r>
                        <m:rPr>
                          <m:sty m:val="p"/>
                        </m:rPr>
                        <m:t>⋅</m:t>
                      </m:r>
                      <m:f>
                        <m:fPr>
                          <m:type m:val="bar"/>
                        </m:fPr>
                        <m:num>
                          <m:r>
                            <m:t>1</m:t>
                          </m:r>
                        </m:num>
                        <m:den>
                          <m:r>
                            <m:t>12</m:t>
                          </m:r>
                        </m:den>
                      </m:f>
                      <m:r>
                        <m:rPr>
                          <m:sty m:val="p"/>
                        </m:rPr>
                        <m:t>+</m:t>
                      </m:r>
                      <m:r>
                        <m:t>6</m:t>
                      </m:r>
                      <m:r>
                        <m:rPr>
                          <m:sty m:val="p"/>
                        </m:rPr>
                        <m:t>⋅</m:t>
                      </m:r>
                      <m:f>
                        <m:fPr>
                          <m:type m:val="bar"/>
                        </m:fPr>
                        <m:num>
                          <m:r>
                            <m:t>1</m:t>
                          </m:r>
                        </m:num>
                        <m:den>
                          <m:r>
                            <m:t>12</m:t>
                          </m:r>
                        </m:den>
                      </m:f>
                    </m:e>
                  </m:mr>
                  <m:mr>
                    <m:e/>
                    <m:e>
                      <m:r>
                        <m:rPr>
                          <m:sty m:val="p"/>
                        </m:rPr>
                        <m:t>=</m:t>
                      </m:r>
                      <m:f>
                        <m:fPr>
                          <m:type m:val="bar"/>
                        </m:fPr>
                        <m:num>
                          <m:r>
                            <m:t>1</m:t>
                          </m:r>
                          <m:r>
                            <m:rPr>
                              <m:sty m:val="p"/>
                            </m:rPr>
                            <m:t>+</m:t>
                          </m:r>
                          <m:r>
                            <m:t>2</m:t>
                          </m:r>
                          <m:r>
                            <m:rPr>
                              <m:sty m:val="p"/>
                            </m:rPr>
                            <m:t>+</m:t>
                          </m:r>
                          <m:r>
                            <m:t>3</m:t>
                          </m:r>
                        </m:num>
                        <m:den>
                          <m:r>
                            <m:t>4</m:t>
                          </m:r>
                        </m:den>
                      </m:f>
                      <m:r>
                        <m:rPr>
                          <m:sty m:val="p"/>
                        </m:rPr>
                        <m:t>+</m:t>
                      </m:r>
                      <m:f>
                        <m:fPr>
                          <m:type m:val="bar"/>
                        </m:fPr>
                        <m:num>
                          <m:r>
                            <m:t>4</m:t>
                          </m:r>
                          <m:r>
                            <m:rPr>
                              <m:sty m:val="p"/>
                            </m:rPr>
                            <m:t>+</m:t>
                          </m:r>
                          <m:r>
                            <m:t>5</m:t>
                          </m:r>
                          <m:r>
                            <m:rPr>
                              <m:sty m:val="p"/>
                            </m:rPr>
                            <m:t>+</m:t>
                          </m:r>
                          <m:r>
                            <m:t>6</m:t>
                          </m:r>
                        </m:num>
                        <m:den>
                          <m:r>
                            <m:t>12</m:t>
                          </m:r>
                        </m:den>
                      </m:f>
                      <m:r>
                        <m:rPr>
                          <m:sty m:val="p"/>
                        </m:rPr>
                        <m:t>=</m:t>
                      </m:r>
                      <m:r>
                        <m:t>2.75</m:t>
                      </m:r>
                    </m:e>
                  </m:mr>
                </m:m>
              </m:oMath>
            </m:oMathPara>
          </w:p>
          <w:p>
            <w:pPr>
              <w:pStyle w:val="FirstParagraph"/>
            </w:pPr>
            <w:r>
              <w:t xml:space="preserve">which is</w:t>
            </w:r>
            <w:r>
              <w:t xml:space="preserve"> </w:t>
            </w:r>
            <w:r>
              <w:rPr>
                <w:b/>
                <w:bCs/>
              </w:rPr>
              <w:t xml:space="preserve">not</w:t>
            </w:r>
            <w:r>
              <w:t xml:space="preserve"> </w:t>
            </w:r>
            <w:r>
              <w:t xml:space="preserve">the mean of the outcomes.</w:t>
            </w:r>
          </w:p>
          <w:p>
            <w:pPr>
              <w:pStyle w:val="BodyText"/>
            </w:pPr>
            <w:pPr>
              <w:spacing w:after="16"/>
            </w:pPr>
            <w:r>
              <w:t xml:space="preserve">Both of these</w:t>
            </w:r>
            <w:r>
              <w:t xml:space="preserve"> </w:t>
            </w:r>
            <w:r>
              <w:t xml:space="preserve">‘</w:t>
            </w:r>
            <w:r>
              <w:t xml:space="preserve">expected values</w:t>
            </w:r>
            <w:r>
              <w:t xml:space="preserve">’</w:t>
            </w:r>
            <w:r>
              <w:t xml:space="preserve"> </w:t>
            </w:r>
            <w:r>
              <w:t xml:space="preserve">are impossible to obtain in practice; try finding a die that shows</w:t>
            </w:r>
            <w:r>
              <w:t xml:space="preserve"> </w:t>
            </w:r>
            <m:oMath>
              <m:r>
                <m:t>3.5</m:t>
              </m:r>
            </m:oMath>
            <w:r>
              <w:t xml:space="preserve"> </w:t>
            </w:r>
            <w:r>
              <w:t xml:space="preserve">spots on the top! This is because the expected value actually represents the</w:t>
            </w:r>
            <w:r>
              <w:t xml:space="preserve"> </w:t>
            </w:r>
            <w:r>
              <w:t xml:space="preserve">‘</w:t>
            </w:r>
            <w:r>
              <w:t xml:space="preserve">central point</w:t>
            </w:r>
            <w:r>
              <w:t xml:space="preserve">’</w:t>
            </w:r>
            <w:r>
              <w:t xml:space="preserve"> </w:t>
            </w:r>
            <w:r>
              <w:t xml:space="preserve">of the distribution, rather than a specific outcome.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For a discrete random variable</w:t>
            </w:r>
            <w:r>
              <w:t xml:space="preserve"> </w:t>
            </w:r>
            <m:oMath>
              <m:r>
                <m:t>X</m:t>
              </m:r>
            </m:oMath>
            <w:r>
              <w:t xml:space="preserve"> </w:t>
            </w:r>
            <w:r>
              <w:t xml:space="preserve">with finitely many values, the expected value</w:t>
            </w:r>
            <w:r>
              <w:t xml:space="preserve"> </w:t>
            </w:r>
            <m:oMath>
              <m:r>
                <m:rPr>
                  <m:sty m:val="p"/>
                  <m:scr m:val="double-struck"/>
                </m:rPr>
                <m:t>E</m:t>
              </m:r>
              <m:d>
                <m:dPr>
                  <m:begChr m:val="("/>
                  <m:endChr m:val=")"/>
                  <m:sepChr m:val=""/>
                  <m:grow/>
                </m:dPr>
                <m:e>
                  <m:r>
                    <m:t>X</m:t>
                  </m:r>
                </m:e>
              </m:d>
            </m:oMath>
            <w:r>
              <w:t xml:space="preserve"> </w:t>
            </w:r>
            <w:r>
              <w:t xml:space="preserve">only equals the mean of the outcomes if and only if the probability of each outcome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 same for every</w:t>
            </w:r>
            <w:r>
              <w:t xml:space="preserve"> </w:t>
            </w:r>
            <m:oMath>
              <m:r>
                <m:t>x</m:t>
              </m:r>
            </m:oMath>
            <w:r>
              <w:t xml:space="preserve">. If this happens, then</w:t>
            </w:r>
            <w:r>
              <w:t xml:space="preserve"> </w:t>
            </w:r>
            <m:oMath>
              <m:r>
                <m:rPr>
                  <m:sty m:val="p"/>
                  <m:scr m:val="double-struck"/>
                </m:rPr>
                <m:t>P</m:t>
              </m:r>
              <m:d>
                <m:dPr>
                  <m:begChr m:val="("/>
                  <m:endChr m:val=")"/>
                  <m:sepChr m:val=""/>
                  <m:grow/>
                </m:dPr>
                <m:e>
                  <m:r>
                    <m:t>X</m:t>
                  </m:r>
                  <m:r>
                    <m:rPr>
                      <m:sty m:val="p"/>
                    </m:rPr>
                    <m:t>=</m:t>
                  </m:r>
                  <m:r>
                    <m:t>x</m:t>
                  </m:r>
                </m:e>
              </m:d>
              <m:r>
                <m:rPr>
                  <m:sty m:val="p"/>
                </m:rPr>
                <m:t>=</m:t>
              </m:r>
              <m:r>
                <m:t>1</m:t>
              </m:r>
              <m:r>
                <m:rPr>
                  <m:sty m:val="p"/>
                </m:rPr>
                <m:t>/</m:t>
              </m:r>
              <m:r>
                <m:t>n</m:t>
              </m:r>
            </m:oMath>
            <w:r>
              <w:t xml:space="preserve">, and so the definition of expected value becomes</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undOvr"/>
                    <m:subHide m:val="off"/>
                    <m:supHide m:val="on"/>
                  </m:naryPr>
                  <m:sub>
                    <m:r>
                      <m:t>x</m:t>
                    </m:r>
                  </m:sub>
                  <m:sup>
                    <m:r>
                      <m:t>​</m:t>
                    </m:r>
                  </m:sup>
                  <m:e>
                    <m:r>
                      <m:t>x</m:t>
                    </m:r>
                  </m:e>
                </m:nary>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n"/>
                  </m:naryPr>
                  <m:sub>
                    <m:r>
                      <m:t>x</m:t>
                    </m:r>
                  </m:sub>
                  <m:sup>
                    <m:r>
                      <m:t>​</m:t>
                    </m:r>
                  </m:sup>
                  <m:e>
                    <m:r>
                      <m:t>x</m:t>
                    </m:r>
                  </m:e>
                </m:nary>
                <m:r>
                  <m:rPr>
                    <m:sty m:val="p"/>
                  </m:rPr>
                  <m:t>⋅</m:t>
                </m:r>
                <m:f>
                  <m:fPr>
                    <m:type m:val="bar"/>
                  </m:fPr>
                  <m:num>
                    <m:r>
                      <m:t>1</m:t>
                    </m:r>
                  </m:num>
                  <m:den>
                    <m:r>
                      <m:t>n</m:t>
                    </m:r>
                  </m:den>
                </m:f>
                <m:r>
                  <m:rPr>
                    <m:sty m:val="p"/>
                  </m:rPr>
                  <m:t>=</m:t>
                </m:r>
                <m:f>
                  <m:fPr>
                    <m:type m:val="bar"/>
                  </m:fPr>
                  <m:num>
                    <m:nary>
                      <m:naryPr>
                        <m:chr m:val="∑"/>
                        <m:limLoc m:val="undOvr"/>
                        <m:subHide m:val="off"/>
                        <m:supHide m:val="on"/>
                      </m:naryPr>
                      <m:sub>
                        <m:r>
                          <m:t>x</m:t>
                        </m:r>
                      </m:sub>
                      <m:sup>
                        <m:r>
                          <m:t>​</m:t>
                        </m:r>
                      </m:sup>
                      <m:e>
                        <m:r>
                          <m:t>x</m:t>
                        </m:r>
                      </m:e>
                    </m:nary>
                  </m:num>
                  <m:den>
                    <m:r>
                      <m:t>n</m:t>
                    </m:r>
                  </m:den>
                </m:f>
              </m:oMath>
            </m:oMathPara>
          </w:p>
          <w:p>
            <w:pPr>
              <w:pStyle w:val="FirstParagraph"/>
            </w:pPr>
            <w:r>
              <w:t xml:space="preserve">which you can recognize as the mean.</w:t>
            </w:r>
          </w:p>
          <w:p>
            <w:pPr>
              <w:pStyle w:val="BodyText"/>
            </w:pPr>
            <w:pPr>
              <w:spacing w:after="16"/>
            </w:pPr>
            <w:r>
              <w:t xml:space="preserve">But in all cases, the expected value of a random variable really is the</w:t>
            </w:r>
            <w:r>
              <w:t xml:space="preserve"> </w:t>
            </w:r>
            <w:r>
              <w:t xml:space="preserve">‘</w:t>
            </w:r>
            <w:r>
              <w:t xml:space="preserve">population mean</w:t>
            </w:r>
            <w:r>
              <w:t xml:space="preserve">’</w:t>
            </w:r>
            <w:r>
              <w:t xml:space="preserve"> </w:t>
            </w:r>
            <w:r>
              <w:t xml:space="preserve">of the probability distribution, which is not the same as the mean value of the outcomes. So</w:t>
            </w:r>
            <w:r>
              <w:t xml:space="preserve"> </w:t>
            </w:r>
            <w:r>
              <w:rPr>
                <w:b/>
                <w:bCs/>
              </w:rPr>
              <w:t xml:space="preserve">in theoretical probability distributions, the concept of the population mean of a random variable and the expected value of a random variable are the same.</w:t>
            </w:r>
          </w:p>
        </w:tc>
      </w:tr>
    </w:tbl>
    <w:p>
      <w:pPr>
        <w:pStyle w:val="BodyText"/>
      </w:pPr>
      <w:r>
        <w:t xml:space="preserve">Here’s an example of the expected value that introduces the idea of a</w:t>
      </w:r>
      <w:r>
        <w:t xml:space="preserve"> </w:t>
      </w:r>
      <w:r>
        <w:rPr>
          <w:b/>
          <w:bCs/>
        </w:rPr>
        <w:t xml:space="preserve">Bernoulli trial</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that you are in charge of an experiment that either succeeds with probability</w:t>
            </w:r>
            <w:r>
              <w:t xml:space="preserve"> </w:t>
            </w:r>
            <m:oMath>
              <m:r>
                <m:t>p</m:t>
              </m:r>
            </m:oMath>
            <w:r>
              <w:t xml:space="preserve"> </w:t>
            </w:r>
            <w:r>
              <w:t xml:space="preserve">or fails with probability</w:t>
            </w:r>
            <w:r>
              <w:t xml:space="preserve"> </w:t>
            </w:r>
            <m:oMath>
              <m:r>
                <m:t>q</m:t>
              </m:r>
              <m:r>
                <m:rPr>
                  <m:sty m:val="p"/>
                </m:rPr>
                <m:t>=</m:t>
              </m:r>
              <m:r>
                <m:t>1</m:t>
              </m:r>
              <m:r>
                <m:rPr>
                  <m:sty m:val="p"/>
                </m:rPr>
                <m:t>−</m:t>
              </m:r>
              <m:r>
                <m:t>p</m:t>
              </m:r>
            </m:oMath>
            <w:r>
              <w:t xml:space="preserve">. You can write the outcome of success as</w:t>
            </w:r>
            <w:r>
              <w:t xml:space="preserve"> </w:t>
            </w:r>
            <m:oMath>
              <m:r>
                <m:t>1</m:t>
              </m:r>
            </m:oMath>
            <w:r>
              <w:t xml:space="preserve"> </w:t>
            </w:r>
            <w:r>
              <w:t xml:space="preserve">and the outcome of failure as</w:t>
            </w:r>
            <w:r>
              <w:t xml:space="preserve"> </w:t>
            </w:r>
            <m:oMath>
              <m:r>
                <m:t>0</m:t>
              </m:r>
            </m:oMath>
            <w:r>
              <w:t xml:space="preserve">. Therefore, the sample space is</w:t>
            </w:r>
            <w:r>
              <w:t xml:space="preserve"> </w:t>
            </w:r>
            <m:oMath>
              <m:r>
                <m:rPr>
                  <m:sty m:val="p"/>
                </m:rPr>
                <m:t>{</m:t>
              </m:r>
              <m:r>
                <m:t>0</m:t>
              </m:r>
              <m:r>
                <m:rPr>
                  <m:sty m:val="p"/>
                </m:rPr>
                <m:t>,</m:t>
              </m:r>
              <m:r>
                <m:t>1</m:t>
              </m:r>
              <m:r>
                <m:rPr>
                  <m:sty m:val="p"/>
                </m:rPr>
                <m:t>}</m:t>
              </m:r>
            </m:oMath>
            <w:r>
              <w:t xml:space="preserve"> </w:t>
            </w:r>
            <w:r>
              <w:t xml:space="preserve">with PMF</w:t>
            </w:r>
            <w:r>
              <w:t xml:space="preserve"> </w:t>
            </w:r>
            <m:oMath>
              <m:r>
                <m:t>b</m:t>
              </m:r>
              <m:d>
                <m:dPr>
                  <m:begChr m:val="("/>
                  <m:endChr m:val=")"/>
                  <m:sepChr m:val=""/>
                  <m:grow/>
                </m:dPr>
                <m:e>
                  <m:r>
                    <m:t>0</m:t>
                  </m:r>
                </m:e>
              </m:d>
              <m:r>
                <m:rPr>
                  <m:sty m:val="p"/>
                </m:rPr>
                <m:t>=</m:t>
              </m:r>
              <m:r>
                <m:t>q</m:t>
              </m:r>
              <m:r>
                <m:rPr>
                  <m:sty m:val="p"/>
                </m:rPr>
                <m:t>=</m:t>
              </m:r>
              <m:r>
                <m:t>1</m:t>
              </m:r>
              <m:r>
                <m:rPr>
                  <m:sty m:val="p"/>
                </m:rPr>
                <m:t>−</m:t>
              </m:r>
              <m:r>
                <m:t>p</m:t>
              </m:r>
            </m:oMath>
            <w:r>
              <w:t xml:space="preserve"> </w:t>
            </w:r>
            <w:r>
              <w:t xml:space="preserve">and</w:t>
            </w:r>
            <w:r>
              <w:t xml:space="preserve"> </w:t>
            </w:r>
            <m:oMath>
              <m:r>
                <m:t>b</m:t>
              </m:r>
              <m:d>
                <m:dPr>
                  <m:begChr m:val="("/>
                  <m:endChr m:val=")"/>
                  <m:sepChr m:val=""/>
                  <m:grow/>
                </m:dPr>
                <m:e>
                  <m:r>
                    <m:t>1</m:t>
                  </m:r>
                </m:e>
              </m:d>
              <m:r>
                <m:rPr>
                  <m:sty m:val="p"/>
                </m:rPr>
                <m:t>=</m:t>
              </m:r>
              <m:r>
                <m:t>p</m:t>
              </m:r>
            </m:oMath>
            <w:r>
              <w:t xml:space="preserve">. This is known as a</w:t>
            </w:r>
            <w:r>
              <w:t xml:space="preserve"> </w:t>
            </w:r>
            <w:r>
              <w:rPr>
                <w:b/>
                <w:bCs/>
              </w:rPr>
              <w:t xml:space="preserve">Bernoulli trial</w:t>
            </w:r>
            <w:r>
              <w:t xml:space="preserve">.</w:t>
            </w:r>
          </w:p>
          <w:p>
            <w:pPr>
              <w:pStyle w:val="BodyText"/>
            </w:pPr>
            <w:r>
              <w:t xml:space="preserve">Suppose that</w:t>
            </w:r>
            <w:r>
              <w:t xml:space="preserve"> </w:t>
            </w:r>
            <m:oMath>
              <m:r>
                <m:t>X</m:t>
              </m:r>
            </m:oMath>
            <w:r>
              <w:t xml:space="preserve"> </w:t>
            </w:r>
            <w:r>
              <w:t xml:space="preserve">is a random variable represented by a Bernoulli trial. What is the expected value</w:t>
            </w:r>
            <w:r>
              <w:t xml:space="preserve"> </w:t>
            </w:r>
            <m:oMath>
              <m:r>
                <m:rPr>
                  <m:sty m:val="p"/>
                  <m:scr m:val="double-struck"/>
                </m:rPr>
                <m:t>E</m:t>
              </m:r>
              <m:d>
                <m:dPr>
                  <m:begChr m:val="("/>
                  <m:endChr m:val=")"/>
                  <m:sepChr m:val=""/>
                  <m:grow/>
                </m:dPr>
                <m:e>
                  <m:r>
                    <m:t>X</m:t>
                  </m:r>
                </m:e>
              </m:d>
            </m:oMath>
            <w:r>
              <w:t xml:space="preserve">? You can use the definition of expected value to work this out:</w:t>
            </w:r>
          </w:p>
          <w:p>
            <w:pPr>
              <w:pStyle w:val="BodyText"/>
            </w:pPr>
            <m:oMathPara>
              <m:oMathParaPr>
                <m:jc m:val="center"/>
              </m:oMathParaPr>
              <m:oMath>
                <m:r>
                  <m:rPr>
                    <m:sty m:val="p"/>
                    <m:scr m:val="double-struck"/>
                  </m:rPr>
                  <m:t>E</m:t>
                </m:r>
                <m:d>
                  <m:dPr>
                    <m:begChr m:val="("/>
                    <m:endChr m:val=")"/>
                    <m:sepChr m:val=""/>
                    <m:grow/>
                  </m:dPr>
                  <m:e>
                    <m:r>
                      <m:t>X</m:t>
                    </m:r>
                  </m:e>
                </m:d>
                <m:r>
                  <m:rPr>
                    <m:sty m:val="p"/>
                  </m:rPr>
                  <m:t>=</m:t>
                </m:r>
                <m:r>
                  <m:t>0</m:t>
                </m:r>
                <m:r>
                  <m:rPr>
                    <m:sty m:val="p"/>
                  </m:rPr>
                  <m:t>⋅</m:t>
                </m:r>
                <m:d>
                  <m:dPr>
                    <m:begChr m:val="("/>
                    <m:endChr m:val=")"/>
                    <m:sepChr m:val=""/>
                    <m:grow/>
                  </m:dPr>
                  <m:e>
                    <m:r>
                      <m:t>1</m:t>
                    </m:r>
                    <m:r>
                      <m:rPr>
                        <m:sty m:val="p"/>
                      </m:rPr>
                      <m:t>−</m:t>
                    </m:r>
                    <m:r>
                      <m:t>p</m:t>
                    </m:r>
                  </m:e>
                </m:d>
                <m:r>
                  <m:rPr>
                    <m:sty m:val="p"/>
                  </m:rPr>
                  <m:t>+</m:t>
                </m:r>
                <m:r>
                  <m:t>1</m:t>
                </m:r>
                <m:r>
                  <m:rPr>
                    <m:sty m:val="p"/>
                  </m:rPr>
                  <m:t>⋅</m:t>
                </m:r>
                <m:r>
                  <m:t>p</m:t>
                </m:r>
                <m:r>
                  <m:rPr>
                    <m:sty m:val="p"/>
                  </m:rPr>
                  <m:t>=</m:t>
                </m:r>
                <m:r>
                  <m:t>p</m:t>
                </m:r>
              </m:oMath>
            </m:oMathPara>
          </w:p>
          <w:p>
            <w:pPr>
              <w:pStyle w:val="FirstParagraph"/>
            </w:pPr>
            <w:r>
              <w:t xml:space="preserve">and so the expected value of a Bernoulli trial is the probability of success</w:t>
            </w:r>
            <w:r>
              <w:t xml:space="preserve"> </w:t>
            </w:r>
            <m:oMath>
              <m:r>
                <m:t>p</m:t>
              </m:r>
            </m:oMath>
            <w:r>
              <w:t xml:space="preserve">.</w:t>
            </w:r>
          </w:p>
          <w:p>
            <w:pPr>
              <w:pStyle w:val="BodyText"/>
            </w:pPr>
            <w:pPr>
              <w:spacing w:after="16"/>
            </w:pPr>
            <w:r>
              <w:t xml:space="preserve">Of course, much like the expected value of the dice above, this is impossible to obtain in practice!</w:t>
            </w:r>
          </w:p>
        </w:tc>
      </w:tr>
    </w:tbl>
    <w:p>
      <w:pPr>
        <w:pStyle w:val="BodyText"/>
      </w:pPr>
      <w:r>
        <w:t xml:space="preserve">Much like many other concepts in mathematics and statistics, you can use properties of expected values to build upon knowledge to find expected values of other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expected values</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random variable (either discrete or continuous). Then the following properties are hold for expected values:</w:t>
            </w:r>
          </w:p>
          <w:p>
            <w:pPr>
              <w:numPr>
                <w:ilvl w:val="0"/>
                <w:numId w:val="1002"/>
              </w:numPr>
            </w:pPr>
            <w:r>
              <w:t xml:space="preserve">If</w:t>
            </w:r>
            <w:r>
              <w:t xml:space="preserve"> </w:t>
            </w:r>
            <m:oMath>
              <m:r>
                <m:t>g</m:t>
              </m:r>
            </m:oMath>
            <w:r>
              <w:t xml:space="preserve"> </w:t>
            </w:r>
            <w:r>
              <w:t xml:space="preserve">is a function, then you can define a new random variable</w:t>
            </w:r>
            <w:r>
              <w:t xml:space="preserve"> </w:t>
            </w:r>
            <m:oMath>
              <m:r>
                <m:t>Z</m:t>
              </m:r>
              <m:r>
                <m:rPr>
                  <m:sty m:val="p"/>
                </m:rPr>
                <m:t>=</m:t>
              </m:r>
              <m:r>
                <m:t>g</m:t>
              </m:r>
              <m:d>
                <m:dPr>
                  <m:begChr m:val="("/>
                  <m:endChr m:val=")"/>
                  <m:sepChr m:val=""/>
                  <m:grow/>
                </m:dPr>
                <m:e>
                  <m:r>
                    <m:t>X</m:t>
                  </m:r>
                </m:e>
              </m:d>
            </m:oMath>
            <w:r>
              <w:t xml:space="preserve"> </w:t>
            </w:r>
            <w:r>
              <w:t xml:space="preserve">with the outcomes as</w:t>
            </w:r>
            <w:r>
              <w:t xml:space="preserve"> </w:t>
            </w:r>
            <m:oMath>
              <m:r>
                <m:t>z</m:t>
              </m:r>
              <m:r>
                <m:rPr>
                  <m:sty m:val="p"/>
                </m:rPr>
                <m:t>=</m:t>
              </m:r>
              <m:r>
                <m:t>g</m:t>
              </m:r>
              <m:d>
                <m:dPr>
                  <m:begChr m:val="("/>
                  <m:endChr m:val=")"/>
                  <m:sepChr m:val=""/>
                  <m:grow/>
                </m:dPr>
                <m:e>
                  <m:r>
                    <m:t>x</m:t>
                  </m:r>
                </m:e>
              </m:d>
            </m:oMath>
            <w:r>
              <w:t xml:space="preserve">.</w:t>
            </w:r>
          </w:p>
          <w:p>
            <w:pPr>
              <w:numPr>
                <w:ilvl w:val="1"/>
                <w:numId w:val="1003"/>
              </w:numPr>
            </w:pPr>
            <w:r>
              <w:t xml:space="preserve">If</w:t>
            </w:r>
            <w:r>
              <w:t xml:space="preserve"> </w:t>
            </w:r>
            <m:oMath>
              <m:r>
                <m:t>X</m:t>
              </m:r>
            </m:oMath>
            <w:r>
              <w:t xml:space="preserve"> </w:t>
            </w:r>
            <w:r>
              <w:t xml:space="preserve">is discrete with PMF</w:t>
            </w:r>
            <w:r>
              <w:t xml:space="preserve"> </w:t>
            </w:r>
            <m:oMath>
              <m:sSub>
                <m:e>
                  <m:r>
                    <m:t>f</m:t>
                  </m:r>
                </m:e>
                <m:sub>
                  <m:r>
                    <m:t>X</m:t>
                  </m:r>
                </m:sub>
              </m:sSub>
              <m:d>
                <m:dPr>
                  <m:begChr m:val="("/>
                  <m:endChr m:val=")"/>
                  <m:sepChr m:val=""/>
                  <m:grow/>
                </m:dPr>
                <m:e>
                  <m:r>
                    <m:t>x</m:t>
                  </m:r>
                </m:e>
              </m:d>
            </m:oMath>
            <w:r>
              <w:t xml:space="preserve">, then so is</w:t>
            </w:r>
            <w:r>
              <w:t xml:space="preserve"> </w:t>
            </w:r>
            <m:oMath>
              <m:r>
                <m:t>Z</m:t>
              </m:r>
            </m:oMath>
            <w:r>
              <w:t xml:space="preserve"> </w:t>
            </w:r>
            <w:r>
              <w:t xml:space="preserve">and</w:t>
            </w:r>
          </w:p>
          <w:p>
            <w:pPr>
              <w:pStyle w:val="BodyText"/>
            </w:pPr>
            <m:oMathPara>
              <m:oMathParaPr>
                <m:jc m:val="center"/>
              </m:oMathParaPr>
              <m:oMath>
                <m:r>
                  <m:rPr>
                    <m:sty m:val="p"/>
                    <m:scr m:val="double-struck"/>
                  </m:rPr>
                  <m:t>E</m:t>
                </m:r>
                <m:d>
                  <m:dPr>
                    <m:begChr m:val="("/>
                    <m:endChr m:val=")"/>
                    <m:sepChr m:val=""/>
                    <m:grow/>
                  </m:dPr>
                  <m:e>
                    <m:r>
                      <m:t>Z</m:t>
                    </m:r>
                  </m:e>
                </m:d>
                <m:r>
                  <m:rPr>
                    <m:sty m:val="p"/>
                  </m:rPr>
                  <m:t>=</m:t>
                </m:r>
                <m:r>
                  <m:rPr>
                    <m:sty m:val="p"/>
                    <m:scr m:val="double-struck"/>
                  </m:rPr>
                  <m:t>E</m:t>
                </m:r>
                <m:d>
                  <m:dPr>
                    <m:begChr m:val="("/>
                    <m:endChr m:val=")"/>
                    <m:sepChr m:val=""/>
                    <m:grow/>
                  </m:dPr>
                  <m:e>
                    <m:r>
                      <m:t>g</m:t>
                    </m:r>
                    <m:d>
                      <m:dPr>
                        <m:begChr m:val="("/>
                        <m:endChr m:val=")"/>
                        <m:sepChr m:val=""/>
                        <m:grow/>
                      </m:dPr>
                      <m:e>
                        <m:r>
                          <m:t>X</m:t>
                        </m:r>
                      </m:e>
                    </m:d>
                  </m:e>
                </m:d>
                <m:r>
                  <m:rPr>
                    <m:sty m:val="p"/>
                  </m:rPr>
                  <m:t>=</m:t>
                </m:r>
                <m:nary>
                  <m:naryPr>
                    <m:chr m:val="∑"/>
                    <m:limLoc m:val="undOvr"/>
                    <m:subHide m:val="off"/>
                    <m:supHide m:val="on"/>
                  </m:naryPr>
                  <m:sub>
                    <m:r>
                      <m:t>x</m:t>
                    </m:r>
                  </m:sub>
                  <m:sup>
                    <m:r>
                      <m:t>​</m:t>
                    </m:r>
                  </m:sup>
                  <m:e>
                    <m:r>
                      <m:t>g</m:t>
                    </m:r>
                  </m:e>
                </m:nary>
                <m:d>
                  <m:dPr>
                    <m:begChr m:val="("/>
                    <m:endChr m:val=")"/>
                    <m:sepChr m:val=""/>
                    <m:grow/>
                  </m:dPr>
                  <m:e>
                    <m:r>
                      <m:t>x</m:t>
                    </m:r>
                  </m:e>
                </m:d>
                <m:sSub>
                  <m:e>
                    <m:r>
                      <m:t>f</m:t>
                    </m:r>
                  </m:e>
                  <m:sub>
                    <m:r>
                      <m:t>X</m:t>
                    </m:r>
                  </m:sub>
                </m:sSub>
                <m:d>
                  <m:dPr>
                    <m:begChr m:val="("/>
                    <m:endChr m:val=")"/>
                    <m:sepChr m:val=""/>
                    <m:grow/>
                  </m:dPr>
                  <m:e>
                    <m:r>
                      <m:t>x</m:t>
                    </m:r>
                  </m:e>
                </m:d>
                <m:r>
                  <m:rPr>
                    <m:sty m:val="p"/>
                  </m:rPr>
                  <m:t>.</m:t>
                </m:r>
              </m:oMath>
            </m:oMathPara>
          </w:p>
          <w:p>
            <w:pPr>
              <w:numPr>
                <w:ilvl w:val="1"/>
                <w:numId w:val="1003"/>
              </w:numPr>
            </w:pPr>
            <w:r>
              <w:t xml:space="preserve">If</w:t>
            </w:r>
            <w:r>
              <w:t xml:space="preserve"> </w:t>
            </w:r>
            <m:oMath>
              <m:r>
                <m:t>X</m:t>
              </m:r>
            </m:oMath>
            <w:r>
              <w:t xml:space="preserve"> </w:t>
            </w:r>
            <w:r>
              <w:t xml:space="preserve">is continuous with PDF</w:t>
            </w:r>
            <w:r>
              <w:t xml:space="preserve"> </w:t>
            </w:r>
            <m:oMath>
              <m:sSub>
                <m:e>
                  <m:r>
                    <m:t>f</m:t>
                  </m:r>
                </m:e>
                <m:sub>
                  <m:r>
                    <m:t>X</m:t>
                  </m:r>
                </m:sub>
              </m:sSub>
              <m:d>
                <m:dPr>
                  <m:begChr m:val="("/>
                  <m:endChr m:val=")"/>
                  <m:sepChr m:val=""/>
                  <m:grow/>
                </m:dPr>
                <m:e>
                  <m:r>
                    <m:t>x</m:t>
                  </m:r>
                </m:e>
              </m:d>
            </m:oMath>
            <w:r>
              <w:t xml:space="preserve">, then so is</w:t>
            </w:r>
            <w:r>
              <w:t xml:space="preserve"> </w:t>
            </w:r>
            <m:oMath>
              <m:r>
                <m:t>Z</m:t>
              </m:r>
            </m:oMath>
            <w:r>
              <w:t xml:space="preserve"> </w:t>
            </w:r>
            <w:r>
              <w:t xml:space="preserve">and</w:t>
            </w:r>
          </w:p>
          <w:p>
            <w:pPr>
              <w:pStyle w:val="BodyText"/>
            </w:pPr>
            <m:oMathPara>
              <m:oMathParaPr>
                <m:jc m:val="center"/>
              </m:oMathParaPr>
              <m:oMath>
                <m:r>
                  <m:rPr>
                    <m:sty m:val="p"/>
                    <m:scr m:val="double-struck"/>
                  </m:rPr>
                  <m:t>E</m:t>
                </m:r>
                <m:d>
                  <m:dPr>
                    <m:begChr m:val="("/>
                    <m:endChr m:val=")"/>
                    <m:sepChr m:val=""/>
                    <m:grow/>
                  </m:dPr>
                  <m:e>
                    <m:r>
                      <m:t>Z</m:t>
                    </m:r>
                  </m:e>
                </m:d>
                <m:r>
                  <m:rPr>
                    <m:sty m:val="p"/>
                  </m:rPr>
                  <m:t>=</m:t>
                </m:r>
                <m:r>
                  <m:rPr>
                    <m:sty m:val="p"/>
                    <m:scr m:val="double-struck"/>
                  </m:rPr>
                  <m:t>E</m:t>
                </m:r>
                <m:d>
                  <m:dPr>
                    <m:begChr m:val="("/>
                    <m:endChr m:val=")"/>
                    <m:sepChr m:val=""/>
                    <m:grow/>
                  </m:dPr>
                  <m:e>
                    <m:r>
                      <m:t>g</m:t>
                    </m:r>
                    <m:d>
                      <m:dPr>
                        <m:begChr m:val="("/>
                        <m:endChr m:val=")"/>
                        <m:sepChr m:val=""/>
                        <m:grow/>
                      </m:dPr>
                      <m:e>
                        <m:r>
                          <m:t>X</m:t>
                        </m:r>
                      </m:e>
                    </m:d>
                  </m:e>
                </m:d>
                <m:r>
                  <m:rPr>
                    <m:sty m:val="p"/>
                  </m:rPr>
                  <m:t>=</m:t>
                </m:r>
                <m:nary>
                  <m:naryPr>
                    <m:chr m:val="∫"/>
                    <m:limLoc m:val="subSup"/>
                    <m:subHide m:val="off"/>
                    <m:supHide m:val="off"/>
                  </m:naryPr>
                  <m:sub>
                    <m:r>
                      <m:rPr>
                        <m:sty m:val="p"/>
                      </m:rPr>
                      <m:t>−</m:t>
                    </m:r>
                    <m:r>
                      <m:rPr>
                        <m:sty m:val="p"/>
                      </m:rPr>
                      <m:t>∞</m:t>
                    </m:r>
                  </m:sub>
                  <m:sup>
                    <m:r>
                      <m:rPr>
                        <m:sty m:val="p"/>
                      </m:rPr>
                      <m:t>∞</m:t>
                    </m:r>
                  </m:sup>
                  <m:e>
                    <m:r>
                      <m:t>g</m:t>
                    </m:r>
                  </m:e>
                </m:nary>
                <m:d>
                  <m:dPr>
                    <m:begChr m:val="("/>
                    <m:endChr m:val=")"/>
                    <m:sepChr m:val=""/>
                    <m:grow/>
                  </m:dPr>
                  <m:e>
                    <m:r>
                      <m:t>x</m:t>
                    </m:r>
                  </m:e>
                </m:d>
                <m:sSub>
                  <m:e>
                    <m:r>
                      <m:t>f</m:t>
                    </m:r>
                  </m:e>
                  <m:sub>
                    <m:r>
                      <m:t>X</m:t>
                    </m:r>
                  </m:sub>
                </m:sSub>
                <m:d>
                  <m:dPr>
                    <m:begChr m:val="("/>
                    <m:endChr m:val=")"/>
                    <m:sepChr m:val=""/>
                    <m:grow/>
                  </m:dPr>
                  <m:e>
                    <m:r>
                      <m:t>x</m:t>
                    </m:r>
                  </m:e>
                </m:d>
                <m:r>
                  <m:t> </m:t>
                </m:r>
                <m:r>
                  <m:rPr>
                    <m:nor/>
                    <m:sty m:val="p"/>
                  </m:rPr>
                  <m:t>d</m:t>
                </m:r>
                <m:r>
                  <m:t>x</m:t>
                </m:r>
                <m:r>
                  <m:rPr>
                    <m:sty m:val="p"/>
                  </m:rPr>
                  <m:t>.</m:t>
                </m:r>
              </m:oMath>
            </m:oMathPara>
          </w:p>
          <w:p>
            <w:pPr>
              <w:pStyle w:val="FirstParagraph"/>
            </w:pPr>
            <w:r>
              <w:t xml:space="preserve">From this and properties of summation and integration (see</w:t>
            </w:r>
            <w:r>
              <w:t xml:space="preserve"> </w:t>
            </w:r>
            <w:hyperlink r:id="rId37">
              <w:r>
                <w:rPr>
                  <w:rStyle w:val="Hyperlink"/>
                </w:rPr>
                <w:t xml:space="preserve">Guide: Sigma notation</w:t>
              </w:r>
            </w:hyperlink>
            <w:r>
              <w:t xml:space="preserve"> </w:t>
            </w:r>
            <w:r>
              <w:t xml:space="preserve">and [Guide: Properties of integration]) it follows that</w:t>
            </w:r>
          </w:p>
          <w:p>
            <w:pPr>
              <w:numPr>
                <w:ilvl w:val="0"/>
                <w:numId w:val="1004"/>
              </w:numPr>
            </w:pPr>
            <w:r>
              <w:t xml:space="preserve">If</w:t>
            </w:r>
            <w:r>
              <w:t xml:space="preserve"> </w:t>
            </w:r>
            <m:oMath>
              <m:r>
                <m:t>a</m:t>
              </m:r>
              <m:r>
                <m:rPr>
                  <m:sty m:val="p"/>
                </m:rPr>
                <m:t>,</m:t>
              </m:r>
              <m:r>
                <m:t>b</m:t>
              </m:r>
            </m:oMath>
            <w:r>
              <w:t xml:space="preserve"> </w:t>
            </w:r>
            <w:r>
              <w:t xml:space="preserve">are real number constants, then</w:t>
            </w:r>
          </w:p>
          <w:p>
            <w:pPr>
              <w:pStyle w:val="BodyText"/>
            </w:pPr>
            <m:oMathPara>
              <m:oMathParaPr>
                <m:jc m:val="center"/>
              </m:oMathParaPr>
              <m:oMath>
                <m:r>
                  <m:rPr>
                    <m:sty m:val="p"/>
                    <m:scr m:val="double-struck"/>
                  </m:rPr>
                  <m:t>E</m:t>
                </m:r>
                <m:d>
                  <m:dPr>
                    <m:begChr m:val="("/>
                    <m:endChr m:val=")"/>
                    <m:sepChr m:val=""/>
                    <m:grow/>
                  </m:dPr>
                  <m:e>
                    <m:r>
                      <m:t>a</m:t>
                    </m:r>
                    <m:r>
                      <m:t>X</m:t>
                    </m:r>
                    <m:r>
                      <m:rPr>
                        <m:sty m:val="p"/>
                      </m:rPr>
                      <m:t>+</m:t>
                    </m:r>
                    <m:r>
                      <m:t>b</m:t>
                    </m:r>
                  </m:e>
                </m:d>
                <m:r>
                  <m:rPr>
                    <m:sty m:val="p"/>
                  </m:rPr>
                  <m:t>=</m:t>
                </m:r>
                <m:r>
                  <m:t>a</m:t>
                </m:r>
                <m:r>
                  <m:rPr>
                    <m:sty m:val="p"/>
                    <m:scr m:val="double-struck"/>
                  </m:rPr>
                  <m:t>E</m:t>
                </m:r>
                <m:d>
                  <m:dPr>
                    <m:begChr m:val="("/>
                    <m:endChr m:val=")"/>
                    <m:sepChr m:val=""/>
                    <m:grow/>
                  </m:dPr>
                  <m:e>
                    <m:r>
                      <m:t>X</m:t>
                    </m:r>
                  </m:e>
                </m:d>
                <m:r>
                  <m:rPr>
                    <m:sty m:val="p"/>
                  </m:rPr>
                  <m:t>+</m:t>
                </m:r>
                <m:r>
                  <m:t>b</m:t>
                </m:r>
                <m:r>
                  <m:rPr>
                    <m:sty m:val="p"/>
                  </m:rPr>
                  <m:t>.</m:t>
                </m:r>
              </m:oMath>
            </m:oMathPara>
          </w:p>
          <w:p>
            <w:pPr>
              <w:numPr>
                <w:ilvl w:val="0"/>
                <w:numId w:val="1004"/>
              </w:numPr>
            </w:pPr>
            <w:r>
              <w:t xml:space="preserve">If</w:t>
            </w:r>
            <w:r>
              <w:t xml:space="preserve"> </w:t>
            </w:r>
            <m:oMath>
              <m:r>
                <m:t>Y</m:t>
              </m:r>
            </m:oMath>
            <w:r>
              <w:t xml:space="preserve"> </w:t>
            </w:r>
            <w:r>
              <w:t xml:space="preserve">is another random variable of the same type as</w:t>
            </w:r>
            <w:r>
              <w:t xml:space="preserve"> </w:t>
            </w:r>
            <m:oMath>
              <m:r>
                <m:t>X</m:t>
              </m:r>
            </m:oMath>
            <w:r>
              <w:t xml:space="preserve"> </w:t>
            </w:r>
            <w:r>
              <w:t xml:space="preserve">(discrete or continuous), then</w:t>
            </w:r>
          </w:p>
          <w:p>
            <w:pPr>
              <w:pStyle w:val="BodyText"/>
            </w:pPr>
            <m:oMathPara>
              <m:oMathParaPr>
                <m:jc m:val="center"/>
              </m:oMathParaPr>
              <m:oMath>
                <m:r>
                  <m:rPr>
                    <m:sty m:val="p"/>
                    <m:scr m:val="double-struck"/>
                  </m:rPr>
                  <m:t>E</m:t>
                </m:r>
                <m:d>
                  <m:dPr>
                    <m:begChr m:val="("/>
                    <m:endChr m:val=")"/>
                    <m:sepChr m:val=""/>
                    <m:grow/>
                  </m:dPr>
                  <m:e>
                    <m:r>
                      <m:t>X</m:t>
                    </m:r>
                    <m:r>
                      <m:rPr>
                        <m:sty m:val="p"/>
                      </m:rPr>
                      <m:t>+</m:t>
                    </m:r>
                    <m:r>
                      <m:t>Y</m:t>
                    </m:r>
                  </m:e>
                </m:d>
                <m:r>
                  <m:rPr>
                    <m:sty m:val="p"/>
                  </m:rPr>
                  <m:t>=</m:t>
                </m:r>
                <m:r>
                  <m:rPr>
                    <m:sty m:val="p"/>
                    <m:scr m:val="double-struck"/>
                  </m:rPr>
                  <m:t>E</m:t>
                </m:r>
                <m:d>
                  <m:dPr>
                    <m:begChr m:val="("/>
                    <m:endChr m:val=")"/>
                    <m:sepChr m:val=""/>
                    <m:grow/>
                  </m:dPr>
                  <m:e>
                    <m:r>
                      <m:t>X</m:t>
                    </m:r>
                  </m:e>
                </m:d>
                <m:r>
                  <m:rPr>
                    <m:sty m:val="p"/>
                  </m:rPr>
                  <m:t>+</m:t>
                </m:r>
                <m:r>
                  <m:rPr>
                    <m:sty m:val="p"/>
                    <m:scr m:val="double-struck"/>
                  </m:rPr>
                  <m:t>E</m:t>
                </m:r>
                <m:d>
                  <m:dPr>
                    <m:begChr m:val="("/>
                    <m:endChr m:val=")"/>
                    <m:sepChr m:val=""/>
                    <m:grow/>
                  </m:dPr>
                  <m:e>
                    <m:r>
                      <m:t>Y</m:t>
                    </m:r>
                  </m:e>
                </m:d>
                <m:r>
                  <m:rPr>
                    <m:sty m:val="p"/>
                  </m:rPr>
                  <m:t>.</m:t>
                </m:r>
              </m:oMath>
            </m:oMathPara>
          </w:p>
          <w:p>
            <w:pPr>
              <w:numPr>
                <w:ilvl w:val="0"/>
                <w:numId w:val="1004"/>
              </w:numPr>
            </w:pPr>
            <w:r>
              <w:t xml:space="preserve">If</w:t>
            </w:r>
            <w:r>
              <w:t xml:space="preserve"> </w:t>
            </w:r>
            <m:oMath>
              <m:r>
                <m:t>Y</m:t>
              </m:r>
            </m:oMath>
            <w:r>
              <w:t xml:space="preserve"> </w:t>
            </w:r>
            <w:r>
              <w:t xml:space="preserve">is a random variable that is</w:t>
            </w:r>
            <w:r>
              <w:t xml:space="preserve"> </w:t>
            </w:r>
            <w:r>
              <w:rPr>
                <w:b/>
                <w:bCs/>
              </w:rPr>
              <w:t xml:space="preserve">independent</w:t>
            </w:r>
            <w:r>
              <w:t xml:space="preserve"> </w:t>
            </w:r>
            <w:r>
              <w:t xml:space="preserve">of</w:t>
            </w:r>
            <w:r>
              <w:t xml:space="preserve"> </w:t>
            </w:r>
            <m:oMath>
              <m:r>
                <m:t>X</m:t>
              </m:r>
            </m:oMath>
            <w:r>
              <w:t xml:space="preserve">, then</w:t>
            </w:r>
          </w:p>
          <w:p>
            <w:pPr>
              <w:pStyle w:val="BodyText"/>
            </w:pPr>
            <m:oMathPara>
              <m:oMathParaPr>
                <m:jc m:val="center"/>
              </m:oMathParaPr>
              <m:oMath>
                <m:r>
                  <m:rPr>
                    <m:sty m:val="p"/>
                    <m:scr m:val="double-struck"/>
                  </m:rPr>
                  <m:t>E</m:t>
                </m:r>
                <m:d>
                  <m:dPr>
                    <m:begChr m:val="("/>
                    <m:endChr m:val=")"/>
                    <m:sepChr m:val=""/>
                    <m:grow/>
                  </m:dPr>
                  <m:e>
                    <m:r>
                      <m:t>X</m:t>
                    </m:r>
                    <m:r>
                      <m:t>Y</m:t>
                    </m:r>
                  </m:e>
                </m:d>
                <m:r>
                  <m:rPr>
                    <m:sty m:val="p"/>
                  </m:rPr>
                  <m:t>=</m:t>
                </m:r>
                <m:r>
                  <m:rPr>
                    <m:sty m:val="p"/>
                    <m:scr m:val="double-struck"/>
                  </m:rPr>
                  <m:t>E</m:t>
                </m:r>
                <m:d>
                  <m:dPr>
                    <m:begChr m:val="("/>
                    <m:endChr m:val=")"/>
                    <m:sepChr m:val=""/>
                    <m:grow/>
                  </m:dPr>
                  <m:e>
                    <m:r>
                      <m:t>X</m:t>
                    </m:r>
                  </m:e>
                </m:d>
                <m:r>
                  <m:rPr>
                    <m:sty m:val="p"/>
                    <m:scr m:val="double-struck"/>
                  </m:rPr>
                  <m:t>E</m:t>
                </m:r>
                <m:d>
                  <m:dPr>
                    <m:begChr m:val="("/>
                    <m:endChr m:val=")"/>
                    <m:sepChr m:val=""/>
                    <m:grow/>
                  </m:dPr>
                  <m:e>
                    <m:r>
                      <m:t>Y</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Properties 3 and 4 can be extended to any number of random variables (all pairwise independent in the case of 4.) For instance, if</w:t>
            </w:r>
            <w:r>
              <w:t xml:space="preserve"> </w:t>
            </w:r>
            <m:oMath>
              <m:sSub>
                <m:e>
                  <m:r>
                    <m:t>X</m:t>
                  </m:r>
                </m:e>
                <m:sub>
                  <m:r>
                    <m:t>i</m:t>
                  </m:r>
                </m:sub>
              </m:sSub>
            </m:oMath>
            <w:r>
              <w:t xml:space="preserve"> </w:t>
            </w:r>
            <w:r>
              <w:t xml:space="preserve">are all random variables (of the same type) for</w:t>
            </w:r>
            <w:r>
              <w:t xml:space="preserve"> </w:t>
            </w:r>
            <m:oMath>
              <m:r>
                <m:t>i</m:t>
              </m:r>
              <m:r>
                <m:rPr>
                  <m:sty m:val="p"/>
                </m:rPr>
                <m:t>=</m:t>
              </m:r>
              <m:r>
                <m:t>1</m:t>
              </m:r>
              <m:r>
                <m:rPr>
                  <m:sty m:val="p"/>
                </m:rPr>
                <m:t>,</m:t>
              </m:r>
              <m:r>
                <m:rPr>
                  <m:sty m:val="p"/>
                </m:rPr>
                <m:t>…</m:t>
              </m:r>
              <m:r>
                <m:rPr>
                  <m:sty m:val="p"/>
                </m:rPr>
                <m:t>,</m:t>
              </m:r>
              <m:r>
                <m:t>n</m:t>
              </m:r>
            </m:oMath>
            <w:r>
              <w:t xml:space="preserve">, then</w:t>
            </w:r>
          </w:p>
          <w:p>
            <w:pPr>
              <w:pStyle w:val="BodyText"/>
            </w:pPr>
            <m:oMathPara>
              <m:oMathParaPr>
                <m:jc m:val="center"/>
              </m:oMathParaPr>
              <m:oMath>
                <m:r>
                  <m:rPr>
                    <m:sty m:val="p"/>
                    <m:scr m:val="double-struck"/>
                  </m:rPr>
                  <m:t>E</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r>
                  <m:rPr>
                    <m:sty m:val="p"/>
                  </m:rPr>
                  <m:t>=</m:t>
                </m:r>
                <m:nary>
                  <m:naryPr>
                    <m:chr m:val="∑"/>
                    <m:limLoc m:val="undOvr"/>
                    <m:subHide m:val="off"/>
                    <m:supHide m:val="off"/>
                  </m:naryPr>
                  <m:sub>
                    <m:r>
                      <m:t>i</m:t>
                    </m:r>
                    <m:r>
                      <m:rPr>
                        <m:sty m:val="p"/>
                      </m:rPr>
                      <m:t>=</m:t>
                    </m:r>
                    <m:r>
                      <m:t>1</m:t>
                    </m:r>
                  </m:sub>
                  <m:sup>
                    <m:r>
                      <m:t>n</m:t>
                    </m:r>
                  </m:sup>
                  <m:e>
                    <m:r>
                      <m:rPr>
                        <m:sty m:val="p"/>
                        <m:scr m:val="double-struck"/>
                      </m:rPr>
                      <m:t>E</m:t>
                    </m:r>
                  </m:e>
                </m:nary>
                <m:d>
                  <m:dPr>
                    <m:begChr m:val="("/>
                    <m:endChr m:val=")"/>
                    <m:sepChr m:val=""/>
                    <m:grow/>
                  </m:dPr>
                  <m:e>
                    <m:sSub>
                      <m:e>
                        <m:r>
                          <m:t>X</m:t>
                        </m:r>
                      </m:e>
                      <m:sub>
                        <m:r>
                          <m:t>i</m:t>
                        </m:r>
                      </m:sub>
                    </m:sSub>
                  </m:e>
                </m:d>
                <m:r>
                  <m:rPr>
                    <m:sty m:val="p"/>
                  </m:rPr>
                  <m:t>.</m:t>
                </m:r>
              </m:oMath>
            </m:oMathPara>
          </w:p>
        </w:tc>
      </w:tr>
    </w:tbl>
    <w:p>
      <w:pPr>
        <w:pStyle w:val="FirstParagraph"/>
      </w:pPr>
      <w:r>
        <w:t xml:space="preserve">You can use the properties of the expected value to find the expected value of some more probability distributions.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As seen in</w:t>
            </w:r>
            <w:r>
              <w:t xml:space="preserve"> </w:t>
            </w:r>
            <w:hyperlink r:id="rId20">
              <w:r>
                <w:rPr>
                  <w:rStyle w:val="Hyperlink"/>
                </w:rPr>
                <w:t xml:space="preserve">Guide: PMFs, PDFs, CDFs</w:t>
              </w:r>
            </w:hyperlink>
            <w:r>
              <w:t xml:space="preserve">, a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 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f</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oMath>
            </m:oMathPara>
          </w:p>
          <w:p>
            <w:pPr>
              <w:pStyle w:val="FirstParagraph"/>
            </w:pPr>
            <w:pPr>
              <w:spacing w:after="16"/>
            </w:pPr>
            <w:r>
              <w:t xml:space="preserve">How would you work out</w:t>
            </w:r>
            <w:r>
              <w:t xml:space="preserve"> </w:t>
            </w:r>
            <m:oMath>
              <m:r>
                <m:rPr>
                  <m:sty m:val="p"/>
                  <m:scr m:val="double-struck"/>
                </m:rPr>
                <m:t>E</m:t>
              </m:r>
              <m:d>
                <m:dPr>
                  <m:begChr m:val="("/>
                  <m:endChr m:val=")"/>
                  <m:sepChr m:val=""/>
                  <m:grow/>
                </m:dPr>
                <m:e>
                  <m:r>
                    <m:t>X</m:t>
                  </m:r>
                </m:e>
              </m:d>
            </m:oMath>
            <w:r>
              <w:t xml:space="preserve"> </w:t>
            </w:r>
            <w:r>
              <w:t xml:space="preserve">with this as the PMF? Instead, what you could do is use the fact that</w:t>
            </w:r>
            <w:r>
              <w:t xml:space="preserve"> </w:t>
            </w:r>
            <m:oMath>
              <m:r>
                <m:t>X</m:t>
              </m:r>
            </m:oMath>
            <w:r>
              <w:t xml:space="preserve"> </w:t>
            </w:r>
            <w:r>
              <w:t xml:space="preserve">is a random variable that encapsulates the repetition of</w:t>
            </w:r>
            <w:r>
              <w:t xml:space="preserve"> </w:t>
            </w:r>
            <m:oMath>
              <m:r>
                <m:t>n</m:t>
              </m:r>
            </m:oMath>
            <w:r>
              <w:t xml:space="preserve"> </w:t>
            </w:r>
            <w:r>
              <w:t xml:space="preserve">Bernoulli trials (see Example 2). So let</w:t>
            </w:r>
            <w:r>
              <w:t xml:space="preserve"> </w:t>
            </w:r>
            <m:oMath>
              <m:r>
                <m:t>Y</m:t>
              </m:r>
            </m:oMath>
            <w:r>
              <w:t xml:space="preserve"> </w:t>
            </w:r>
            <w:r>
              <w:t xml:space="preserve">be the random variable describing a Bernoulli trial; it follows that</w:t>
            </w:r>
            <w:r>
              <w:t xml:space="preserve"> </w:t>
            </w:r>
            <m:oMath>
              <m:r>
                <m:t>X</m:t>
              </m:r>
              <m:r>
                <m:rPr>
                  <m:sty m:val="p"/>
                </m:rPr>
                <m:t>=</m:t>
              </m:r>
              <m:r>
                <m:t>n</m:t>
              </m:r>
              <m:r>
                <m:t>Y</m:t>
              </m:r>
            </m:oMath>
            <w:r>
              <w:t xml:space="preserve">. You can then use Property 2 of the expected value to say that</w:t>
            </w:r>
          </w:p>
          <w:p>
            <w:pPr>
              <w:pStyle w:val="BodyText"/>
            </w:pPr>
            <m:oMathPara>
              <m:oMathParaPr>
                <m:jc m:val="center"/>
              </m:oMathParaPr>
              <m:oMath>
                <m:r>
                  <m:rPr>
                    <m:sty m:val="p"/>
                    <m:scr m:val="double-struck"/>
                  </m:rPr>
                  <m:t>E</m:t>
                </m:r>
                <m:d>
                  <m:dPr>
                    <m:begChr m:val="("/>
                    <m:endChr m:val=")"/>
                    <m:sepChr m:val=""/>
                    <m:grow/>
                  </m:dPr>
                  <m:e>
                    <m:r>
                      <m:t>X</m:t>
                    </m:r>
                  </m:e>
                </m:d>
                <m:r>
                  <m:rPr>
                    <m:sty m:val="p"/>
                  </m:rPr>
                  <m:t>=</m:t>
                </m:r>
                <m:r>
                  <m:rPr>
                    <m:sty m:val="p"/>
                    <m:scr m:val="double-struck"/>
                  </m:rPr>
                  <m:t>E</m:t>
                </m:r>
                <m:d>
                  <m:dPr>
                    <m:begChr m:val="("/>
                    <m:endChr m:val=")"/>
                    <m:sepChr m:val=""/>
                    <m:grow/>
                  </m:dPr>
                  <m:e>
                    <m:r>
                      <m:t>n</m:t>
                    </m:r>
                    <m:r>
                      <m:t>Y</m:t>
                    </m:r>
                  </m:e>
                </m:d>
                <m:r>
                  <m:rPr>
                    <m:sty m:val="p"/>
                  </m:rPr>
                  <m:t>=</m:t>
                </m:r>
                <m:r>
                  <m:t>n</m:t>
                </m:r>
                <m:r>
                  <m:rPr>
                    <m:sty m:val="p"/>
                    <m:scr m:val="double-struck"/>
                  </m:rPr>
                  <m:t>E</m:t>
                </m:r>
                <m:d>
                  <m:dPr>
                    <m:begChr m:val="("/>
                    <m:endChr m:val=")"/>
                    <m:sepChr m:val=""/>
                    <m:grow/>
                  </m:dPr>
                  <m:e>
                    <m:r>
                      <m:t>Y</m:t>
                    </m:r>
                  </m:e>
                </m:d>
                <m:r>
                  <m:rPr>
                    <m:sty m:val="p"/>
                  </m:rPr>
                  <m:t>.</m:t>
                </m:r>
              </m:oMath>
            </m:oMathPara>
          </w:p>
          <w:p>
            <w:pPr>
              <w:pStyle w:val="FirstParagraph"/>
            </w:pPr>
            <w:r>
              <w:t xml:space="preserve">You know that</w:t>
            </w:r>
            <w:r>
              <w:t xml:space="preserve"> </w:t>
            </w:r>
            <m:oMath>
              <m:r>
                <m:rPr>
                  <m:sty m:val="p"/>
                  <m:scr m:val="double-struck"/>
                </m:rPr>
                <m:t>E</m:t>
              </m:r>
              <m:d>
                <m:dPr>
                  <m:begChr m:val="("/>
                  <m:endChr m:val=")"/>
                  <m:sepChr m:val=""/>
                  <m:grow/>
                </m:dPr>
                <m:e>
                  <m:r>
                    <m:t>Y</m:t>
                  </m:r>
                </m:e>
              </m:d>
              <m:r>
                <m:rPr>
                  <m:sty m:val="p"/>
                </m:rPr>
                <m:t>=</m:t>
              </m:r>
              <m:r>
                <m:t>p</m:t>
              </m:r>
            </m:oMath>
            <w:r>
              <w:t xml:space="preserve"> </w:t>
            </w:r>
            <w:r>
              <w:t xml:space="preserve">from Example 2, and so</w:t>
            </w:r>
          </w:p>
          <w:p>
            <w:pPr>
              <w:pStyle w:val="BodyText"/>
            </w:pPr>
            <m:oMathPara>
              <m:oMathParaPr>
                <m:jc m:val="center"/>
              </m:oMathParaPr>
              <m:oMath>
                <m:r>
                  <m:rPr>
                    <m:sty m:val="p"/>
                    <m:scr m:val="double-struck"/>
                  </m:rPr>
                  <m:t>E</m:t>
                </m:r>
                <m:d>
                  <m:dPr>
                    <m:begChr m:val="("/>
                    <m:endChr m:val=")"/>
                    <m:sepChr m:val=""/>
                    <m:grow/>
                  </m:dPr>
                  <m:e>
                    <m:r>
                      <m:t>X</m:t>
                    </m:r>
                  </m:e>
                </m:d>
                <m:r>
                  <m:rPr>
                    <m:sty m:val="p"/>
                  </m:rPr>
                  <m:t>=</m:t>
                </m:r>
                <m:r>
                  <m:t>n</m:t>
                </m:r>
                <m:r>
                  <m:rPr>
                    <m:sty m:val="p"/>
                    <m:scr m:val="double-struck"/>
                  </m:rPr>
                  <m:t>E</m:t>
                </m:r>
                <m:d>
                  <m:dPr>
                    <m:begChr m:val="("/>
                    <m:endChr m:val=")"/>
                    <m:sepChr m:val=""/>
                    <m:grow/>
                  </m:dPr>
                  <m:e>
                    <m:r>
                      <m:t>Y</m:t>
                    </m:r>
                  </m:e>
                </m:d>
                <m:r>
                  <m:rPr>
                    <m:sty m:val="p"/>
                  </m:rPr>
                  <m:t>=</m:t>
                </m:r>
                <m:r>
                  <m:t>n</m:t>
                </m:r>
                <m:r>
                  <m:t>p</m:t>
                </m:r>
                <m:r>
                  <m:rPr>
                    <m:sty m:val="p"/>
                  </m:rPr>
                  <m:t>.</m:t>
                </m:r>
              </m:oMath>
            </m:oMathPara>
          </w:p>
        </w:tc>
      </w:tr>
    </w:tbl>
    <w:bookmarkEnd w:id="42"/>
    <w:bookmarkStart w:id="58" w:name="variance-and-standard-deviation"/>
    <w:p>
      <w:pPr>
        <w:pStyle w:val="Heading1"/>
      </w:pPr>
      <w:r>
        <w:t xml:space="preserve">Variance and standard deviation</w:t>
      </w:r>
    </w:p>
    <w:p>
      <w:pPr>
        <w:pStyle w:val="FirstParagraph"/>
      </w:pPr>
      <w:r>
        <w:t xml:space="preserve">The expected value is the</w:t>
      </w:r>
      <w:r>
        <w:t xml:space="preserve"> </w:t>
      </w:r>
      <w:r>
        <w:t xml:space="preserve">‘</w:t>
      </w:r>
      <w:r>
        <w:t xml:space="preserve">central point</w:t>
      </w:r>
      <w:r>
        <w:t xml:space="preserve">’</w:t>
      </w:r>
      <w:r>
        <w:t xml:space="preserve"> </w:t>
      </w:r>
      <w:r>
        <w:t xml:space="preserve">of the probability distribution, which is only one of the key measures of the probability distribution. The other is how the probability is spread about this central point. This is known as the</w:t>
      </w:r>
      <w:r>
        <w:t xml:space="preserve"> </w:t>
      </w:r>
      <w:r>
        <w:rPr>
          <w:b/>
          <w:bCs/>
        </w:rPr>
        <w:t xml:space="preserve">variance</w:t>
      </w:r>
      <w:r>
        <w:t xml:space="preserve"> </w:t>
      </w:r>
      <w:r>
        <w:t xml:space="preserve">of the distribution. Related to the variance is the</w:t>
      </w:r>
      <w:r>
        <w:t xml:space="preserve"> </w:t>
      </w:r>
      <w:r>
        <w:rPr>
          <w:b/>
          <w:bCs/>
        </w:rPr>
        <w:t xml:space="preserve">standard deviation</w:t>
      </w:r>
      <w:r>
        <w:t xml:space="preserve">.</w:t>
      </w:r>
    </w:p>
    <w:p>
      <w:pPr>
        <w:pStyle w:val="BodyText"/>
      </w:pPr>
      <w:r>
        <w:t xml:space="preserve">Generally, the larger the variance, the more the data is spread out about the central point. Let’s take a look at the definition of the variance: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variance and standard deviation</w:t>
            </w:r>
          </w:p>
        </w:tc>
      </w:tr>
      <w:tr>
        <w:trPr>
          <w:cantSplit/>
        </w:trPr>
        <w:tc>
          <w:tcPr>
            <w:tcMar>
              <w:top w:w="108" w:type="dxa"/>
              <w:bottom w:w="108" w:type="dxa"/>
            </w:tcMar>
          </w:tcPr>
          <w:p>
            <w:pPr>
              <w:pStyle w:val="BodyText"/>
            </w:pPr>
            <w:pPr>
              <w:spacing w:before="16"/>
            </w:pPr>
            <w:r>
              <w:t xml:space="preserve">Suppose that you have a random variable</w:t>
            </w:r>
            <w:r>
              <w:t xml:space="preserve"> </w:t>
            </w:r>
            <m:oMath>
              <m:r>
                <m:t>X</m:t>
              </m:r>
            </m:oMath>
            <w:r>
              <w:t xml:space="preserve"> </w:t>
            </w:r>
            <w:r>
              <w:t xml:space="preserve">with expected value/mean</w:t>
            </w:r>
            <w:r>
              <w:t xml:space="preserve"> </w:t>
            </w:r>
            <m:oMath>
              <m:r>
                <m:t>μ</m:t>
              </m:r>
              <m:r>
                <m:rPr>
                  <m:sty m:val="p"/>
                </m:rPr>
                <m:t>=</m:t>
              </m:r>
              <m:r>
                <m:rPr>
                  <m:sty m:val="p"/>
                  <m:scr m:val="double-struck"/>
                </m:rPr>
                <m:t>E</m:t>
              </m:r>
              <m:d>
                <m:dPr>
                  <m:begChr m:val="("/>
                  <m:endChr m:val=")"/>
                  <m:sepChr m:val=""/>
                  <m:grow/>
                </m:dPr>
                <m:e>
                  <m:r>
                    <m:t>X</m:t>
                  </m:r>
                </m:e>
              </m:d>
            </m:oMath>
            <w:r>
              <w:t xml:space="preserve">. The</w:t>
            </w:r>
            <w:r>
              <w:t xml:space="preserve"> </w:t>
            </w:r>
            <w:r>
              <w:rPr>
                <w:b/>
                <w:bCs/>
              </w:rPr>
              <w:t xml:space="preserve">variance</w:t>
            </w:r>
            <w:r>
              <w:t xml:space="preserve"> </w:t>
            </w:r>
            <m:oMath>
              <m:r>
                <m:rPr>
                  <m:sty m:val="p"/>
                  <m:scr m:val="double-struck"/>
                </m:rPr>
                <m:t>V</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d>
                  <m:dPr>
                    <m:begChr m:val="("/>
                    <m:endChr m:val=")"/>
                    <m:sepChr m:val=""/>
                    <m:grow/>
                  </m:dPr>
                  <m:e>
                    <m:sSup>
                      <m:e>
                        <m:d>
                          <m:dPr>
                            <m:begChr m:val="("/>
                            <m:endChr m:val=")"/>
                            <m:sepChr m:val=""/>
                            <m:grow/>
                          </m:dPr>
                          <m:e>
                            <m:r>
                              <m:t>X</m:t>
                            </m:r>
                            <m:r>
                              <m:rPr>
                                <m:sty m:val="p"/>
                              </m:rPr>
                              <m:t>−</m:t>
                            </m:r>
                            <m:r>
                              <m:t>μ</m:t>
                            </m:r>
                          </m:e>
                        </m:d>
                      </m:e>
                      <m:sup>
                        <m:r>
                          <m:t>2</m:t>
                        </m:r>
                      </m:sup>
                    </m:sSup>
                  </m:e>
                </m:d>
              </m:oMath>
            </m:oMathPara>
          </w:p>
          <w:p>
            <w:pPr>
              <w:pStyle w:val="FirstParagraph"/>
            </w:pPr>
            <w:r>
              <w:t xml:space="preserve">that is, the expected value (average) of the squared deviation of the random variable</w:t>
            </w:r>
            <w:r>
              <w:t xml:space="preserve"> </w:t>
            </w:r>
            <m:oMath>
              <m:r>
                <m:t>X</m:t>
              </m:r>
            </m:oMath>
            <w:r>
              <w:t xml:space="preserve"> </w:t>
            </w:r>
            <w:r>
              <w:t xml:space="preserve">from the mean.</w:t>
            </w:r>
          </w:p>
          <w:p>
            <w:pPr>
              <w:pStyle w:val="BodyText"/>
            </w:pPr>
            <w:r>
              <w:t xml:space="preserve">Using the fact that</w:t>
            </w:r>
            <w:r>
              <w:t xml:space="preserve"> </w:t>
            </w:r>
            <m:oMath>
              <m:r>
                <m:t>μ</m:t>
              </m:r>
              <m:r>
                <m:rPr>
                  <m:sty m:val="p"/>
                </m:rPr>
                <m:t>=</m:t>
              </m:r>
              <m:r>
                <m:rPr>
                  <m:sty m:val="p"/>
                  <m:scr m:val="double-struck"/>
                </m:rPr>
                <m:t>E</m:t>
              </m:r>
              <m:d>
                <m:dPr>
                  <m:begChr m:val="("/>
                  <m:endChr m:val=")"/>
                  <m:sepChr m:val=""/>
                  <m:grow/>
                </m:dPr>
                <m:e>
                  <m:r>
                    <m:t>X</m:t>
                  </m:r>
                </m:e>
              </m:d>
            </m:oMath>
            <w:r>
              <w:t xml:space="preserve"> </w:t>
            </w:r>
            <w:r>
              <w:t xml:space="preserve">and properties of expected value, you can rephrase the variance by the formula</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oMath>
            </m:oMathPara>
          </w:p>
          <w:p>
            <w:pPr>
              <w:pStyle w:val="FirstParagraph"/>
            </w:pPr>
            <w:pPr>
              <w:spacing w:after="16"/>
            </w:pPr>
            <w:r>
              <w:t xml:space="preserve">The</w:t>
            </w:r>
            <w:r>
              <w:t xml:space="preserve"> </w:t>
            </w:r>
            <w:r>
              <w:rPr>
                <w:b/>
                <w:bCs/>
              </w:rPr>
              <w:t xml:space="preserve">standard deviation</w:t>
            </w:r>
            <w:r>
              <w:t xml:space="preserve"> </w:t>
            </w:r>
            <m:oMath>
              <m:r>
                <m:t>σ</m:t>
              </m:r>
            </m:oMath>
            <w:r>
              <w:t xml:space="preserve"> </w:t>
            </w:r>
            <w:r>
              <w:t xml:space="preserve">is the square root of the variance; that is</w:t>
            </w:r>
          </w:p>
          <w:p>
            <w:pPr>
              <w:pStyle w:val="BodyText"/>
            </w:pPr>
            <m:oMathPara>
              <m:oMathParaPr>
                <m:jc m:val="center"/>
              </m:oMathParaPr>
              <m:oMath>
                <m:r>
                  <m:t>σ</m:t>
                </m:r>
                <m:r>
                  <m:rPr>
                    <m:sty m:val="p"/>
                  </m:rPr>
                  <m:t>=</m:t>
                </m:r>
                <m:rad>
                  <m:radPr>
                    <m:degHide m:val="on"/>
                  </m:radPr>
                  <m:deg/>
                  <m:e>
                    <m:r>
                      <m:rPr>
                        <m:sty m:val="p"/>
                        <m:scr m:val="double-struck"/>
                      </m:rPr>
                      <m:t>V</m:t>
                    </m:r>
                    <m:d>
                      <m:dPr>
                        <m:begChr m:val="("/>
                        <m:endChr m:val=")"/>
                        <m:sepChr m:val=""/>
                        <m:grow/>
                      </m:dPr>
                      <m:e>
                        <m:r>
                          <m:t>X</m:t>
                        </m:r>
                      </m:e>
                    </m:d>
                  </m:e>
                </m:rad>
                <m:r>
                  <m:rPr>
                    <m:sty m:val="p"/>
                  </m:rPr>
                  <m:t>.</m:t>
                </m:r>
              </m:oMath>
            </m:oMathPara>
          </w:p>
          <w:p>
            <w:pPr>
              <w:pStyle w:val="FirstParagraph"/>
            </w:pPr>
            <w:r>
              <w:t xml:space="preserve">The standard deviation is so important that the variance is often written</w:t>
            </w:r>
            <w:r>
              <w:t xml:space="preserve"> </w:t>
            </w:r>
            <m:oMath>
              <m:sSup>
                <m:e>
                  <m:r>
                    <m:t>σ</m:t>
                  </m:r>
                </m:e>
                <m:sup>
                  <m:r>
                    <m:t>2</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Much like sample means and population means, there is a concept of</w:t>
            </w:r>
            <w:r>
              <w:t xml:space="preserve"> </w:t>
            </w:r>
            <w:r>
              <w:rPr>
                <w:b/>
                <w:bCs/>
              </w:rPr>
              <w:t xml:space="preserve">sample variance</w:t>
            </w:r>
            <w:r>
              <w:t xml:space="preserve"> </w:t>
            </w:r>
            <w:r>
              <w:t xml:space="preserve">as well, to help line up distributions of samples compared to the overall distribution of the populations. See</w:t>
            </w:r>
            <w:r>
              <w:t xml:space="preserve"> </w:t>
            </w:r>
            <w:hyperlink r:id="rId47">
              <w:r>
                <w:rPr>
                  <w:rStyle w:val="Hyperlink"/>
                </w:rPr>
                <w:t xml:space="preserve">Guide: Introduction to hypothesis testing</w:t>
              </w:r>
            </w:hyperlink>
            <w:r>
              <w:t xml:space="preserve"> </w:t>
            </w:r>
            <w:r>
              <w:t xml:space="preserve">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variance and standard deviation of the PMF for rolling a fair die? You could use the second formula for variance to work this out. You know from Example 1 that</w:t>
            </w:r>
            <w:r>
              <w:t xml:space="preserve"> </w:t>
            </w:r>
            <m:oMath>
              <m:r>
                <m:rPr>
                  <m:sty m:val="p"/>
                  <m:scr m:val="double-struck"/>
                </m:rPr>
                <m:t>E</m:t>
              </m:r>
              <m:d>
                <m:dPr>
                  <m:begChr m:val="("/>
                  <m:endChr m:val=")"/>
                  <m:sepChr m:val=""/>
                  <m:grow/>
                </m:dPr>
                <m:e>
                  <m:r>
                    <m:t>X</m:t>
                  </m:r>
                </m:e>
              </m:d>
              <m:r>
                <m:rPr>
                  <m:sty m:val="p"/>
                </m:rPr>
                <m:t>=</m:t>
              </m:r>
              <m:r>
                <m:t>7</m:t>
              </m:r>
              <m:r>
                <m:rPr>
                  <m:sty m:val="p"/>
                </m:rPr>
                <m:t>/</m:t>
              </m:r>
              <m:r>
                <m:t>2</m:t>
              </m:r>
              <m:r>
                <m:rPr>
                  <m:sty m:val="p"/>
                </m:rPr>
                <m:t>=</m:t>
              </m:r>
              <m:r>
                <m:t>3.5</m:t>
              </m:r>
            </m:oMath>
            <w:r>
              <w:t xml:space="preserve">.</w:t>
            </w:r>
          </w:p>
          <w:p>
            <w:pPr>
              <w:pStyle w:val="BodyText"/>
            </w:pPr>
            <w:r>
              <w:t xml:space="preserve">Now, you will need to work out</w:t>
            </w:r>
            <w:r>
              <w:t xml:space="preserve"> </w:t>
            </w:r>
            <m:oMath>
              <m:r>
                <m:rPr>
                  <m:sty m:val="p"/>
                  <m:scr m:val="double-struck"/>
                </m:rPr>
                <m:t>E</m:t>
              </m:r>
              <m:d>
                <m:dPr>
                  <m:begChr m:val="("/>
                  <m:endChr m:val=")"/>
                  <m:sepChr m:val=""/>
                  <m:grow/>
                </m:dPr>
                <m:e>
                  <m:sSup>
                    <m:e>
                      <m:r>
                        <m:t>X</m:t>
                      </m:r>
                    </m:e>
                    <m:sup>
                      <m:r>
                        <m:t>2</m:t>
                      </m:r>
                    </m:sup>
                  </m:sSup>
                </m:e>
              </m:d>
            </m:oMath>
            <w:r>
              <w:t xml:space="preserve">. You can use the PMF to write</w:t>
            </w:r>
            <w:r>
              <w:t xml:space="preserve"> </w:t>
            </w:r>
            <m:oMath>
              <m:sSup>
                <m:e>
                  <m:r>
                    <m:t>x</m:t>
                  </m:r>
                </m:e>
                <m:sup>
                  <m:r>
                    <m:t>2</m:t>
                  </m:r>
                </m:sup>
              </m:sSup>
            </m:oMath>
            <w:r>
              <w:t xml:space="preserve"> </w:t>
            </w:r>
            <w:r>
              <w:t xml:space="preserve">for every</w:t>
            </w:r>
            <w:r>
              <w:t xml:space="preserve"> </w:t>
            </w:r>
            <m:oMath>
              <m:r>
                <m:t>x</m:t>
              </m:r>
            </m:oMath>
            <w:r>
              <w:t xml:space="preserve">, and then use this to work out</w:t>
            </w:r>
            <w:r>
              <w:t xml:space="preserve"> </w:t>
            </w:r>
            <m:oMath>
              <m:r>
                <m:rPr>
                  <m:sty m:val="p"/>
                  <m:scr m:val="double-struck"/>
                </m:rPr>
                <m:t>E</m:t>
              </m:r>
              <m:d>
                <m:dPr>
                  <m:begChr m:val="("/>
                  <m:endChr m:val=")"/>
                  <m:sepChr m:val=""/>
                  <m:grow/>
                </m:dPr>
                <m:e>
                  <m:sSup>
                    <m:e>
                      <m:r>
                        <m:t>X</m:t>
                      </m:r>
                    </m:e>
                    <m:sup>
                      <m:r>
                        <m:t>2</m:t>
                      </m:r>
                    </m:sup>
                  </m:sSup>
                </m:e>
              </m:d>
            </m:oMath>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sSup>
                      <m:e>
                        <m:r>
                          <m:t>x</m:t>
                        </m:r>
                      </m:e>
                      <m:sup>
                        <m:r>
                          <m:t>2</m:t>
                        </m:r>
                      </m:sup>
                    </m:sSup>
                  </m:oMath>
                </w:p>
              </w:tc>
              <w:tc>
                <w:tcPr/>
                <w:p>
                  <w:pPr>
                    <w:pStyle w:val="Compact"/>
                    <w:jc w:val="left"/>
                  </w:pPr>
                  <w:r>
                    <w:t xml:space="preserve">1</w:t>
                  </w:r>
                </w:p>
              </w:tc>
              <w:tc>
                <w:tcPr/>
                <w:p>
                  <w:pPr>
                    <w:pStyle w:val="Compact"/>
                    <w:jc w:val="left"/>
                  </w:pPr>
                  <w:r>
                    <w:t xml:space="preserve">4</w:t>
                  </w:r>
                </w:p>
              </w:tc>
              <w:tc>
                <w:tcPr/>
                <w:p>
                  <w:pPr>
                    <w:pStyle w:val="Compact"/>
                    <w:jc w:val="left"/>
                  </w:pPr>
                  <w:r>
                    <w:t xml:space="preserve">9</w:t>
                  </w:r>
                </w:p>
              </w:tc>
              <w:tc>
                <w:tcPr/>
                <w:p>
                  <w:pPr>
                    <w:pStyle w:val="Compact"/>
                    <w:jc w:val="left"/>
                  </w:pPr>
                  <w:r>
                    <w:t xml:space="preserve">16</w:t>
                  </w:r>
                </w:p>
              </w:tc>
              <w:tc>
                <w:tcPr/>
                <w:p>
                  <w:pPr>
                    <w:pStyle w:val="Compact"/>
                    <w:jc w:val="left"/>
                  </w:pPr>
                  <w:r>
                    <w:t xml:space="preserve">25</w:t>
                  </w:r>
                </w:p>
              </w:tc>
              <w:tc>
                <w:tcPr/>
                <w:p>
                  <w:pPr>
                    <w:pStyle w:val="Compact"/>
                    <w:jc w:val="left"/>
                  </w:pPr>
                  <w:r>
                    <w:t xml:space="preserve">36</w:t>
                  </w:r>
                </w:p>
              </w:tc>
            </w:tr>
          </w:tbl>
          <w:p>
            <w:pPr>
              <w:pStyle w:val="BodyText"/>
            </w:pPr>
            <w:pPr>
              <w:spacing w:after="16"/>
            </w:pPr>
            <w:r>
              <w:t xml:space="preserve">so</w:t>
            </w:r>
            <w:r>
              <w:t xml:space="preserve"> </w:t>
            </w:r>
            <m:oMath>
              <m:r>
                <m:rPr>
                  <m:sty m:val="p"/>
                  <m:scr m:val="double-struck"/>
                </m:rPr>
                <m:t>E</m:t>
              </m:r>
              <m:d>
                <m:dPr>
                  <m:begChr m:val="("/>
                  <m:endChr m:val=")"/>
                  <m:sepChr m:val=""/>
                  <m:grow/>
                </m:dPr>
                <m:e>
                  <m:sSup>
                    <m:e>
                      <m:r>
                        <m:t>X</m:t>
                      </m:r>
                    </m:e>
                    <m:sup>
                      <m:r>
                        <m:t>2</m:t>
                      </m:r>
                    </m:sup>
                  </m:sSup>
                </m:e>
              </m:d>
            </m:oMath>
            <w:r>
              <w:t xml:space="preserve"> </w:t>
            </w:r>
            <w:r>
              <w:t xml:space="preserve">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sSup>
                            <m:e>
                              <m:r>
                                <m:t>X</m:t>
                              </m:r>
                            </m:e>
                            <m:sup>
                              <m:r>
                                <m:t>2</m:t>
                              </m:r>
                            </m:sup>
                          </m:sSup>
                        </m:e>
                      </m:d>
                    </m:e>
                    <m:e>
                      <m:r>
                        <m:rPr>
                          <m:sty m:val="p"/>
                        </m:rPr>
                        <m:t>=</m:t>
                      </m:r>
                      <m:r>
                        <m:t>1</m:t>
                      </m:r>
                      <m:r>
                        <m:rPr>
                          <m:sty m:val="p"/>
                        </m:rPr>
                        <m:t>⋅</m:t>
                      </m:r>
                      <m:f>
                        <m:fPr>
                          <m:type m:val="bar"/>
                        </m:fPr>
                        <m:num>
                          <m:r>
                            <m:t>1</m:t>
                          </m:r>
                        </m:num>
                        <m:den>
                          <m:r>
                            <m:t>6</m:t>
                          </m:r>
                        </m:den>
                      </m:f>
                      <m:r>
                        <m:rPr>
                          <m:sty m:val="p"/>
                        </m:rPr>
                        <m:t>+</m:t>
                      </m:r>
                      <m:r>
                        <m:t>4</m:t>
                      </m:r>
                      <m:r>
                        <m:rPr>
                          <m:sty m:val="p"/>
                        </m:rPr>
                        <m:t>⋅</m:t>
                      </m:r>
                      <m:f>
                        <m:fPr>
                          <m:type m:val="bar"/>
                        </m:fPr>
                        <m:num>
                          <m:r>
                            <m:t>1</m:t>
                          </m:r>
                        </m:num>
                        <m:den>
                          <m:r>
                            <m:t>6</m:t>
                          </m:r>
                        </m:den>
                      </m:f>
                      <m:r>
                        <m:rPr>
                          <m:sty m:val="p"/>
                        </m:rPr>
                        <m:t>+</m:t>
                      </m:r>
                      <m:r>
                        <m:t>9</m:t>
                      </m:r>
                      <m:r>
                        <m:rPr>
                          <m:sty m:val="p"/>
                        </m:rPr>
                        <m:t>⋅</m:t>
                      </m:r>
                      <m:f>
                        <m:fPr>
                          <m:type m:val="bar"/>
                        </m:fPr>
                        <m:num>
                          <m:r>
                            <m:t>1</m:t>
                          </m:r>
                        </m:num>
                        <m:den>
                          <m:r>
                            <m:t>6</m:t>
                          </m:r>
                        </m:den>
                      </m:f>
                      <m:r>
                        <m:rPr>
                          <m:sty m:val="p"/>
                        </m:rPr>
                        <m:t>+</m:t>
                      </m:r>
                      <m:r>
                        <m:t>16</m:t>
                      </m:r>
                      <m:r>
                        <m:rPr>
                          <m:sty m:val="p"/>
                        </m:rPr>
                        <m:t>⋅</m:t>
                      </m:r>
                      <m:f>
                        <m:fPr>
                          <m:type m:val="bar"/>
                        </m:fPr>
                        <m:num>
                          <m:r>
                            <m:t>1</m:t>
                          </m:r>
                        </m:num>
                        <m:den>
                          <m:r>
                            <m:t>6</m:t>
                          </m:r>
                        </m:den>
                      </m:f>
                      <m:r>
                        <m:rPr>
                          <m:sty m:val="p"/>
                        </m:rPr>
                        <m:t>+</m:t>
                      </m:r>
                      <m:r>
                        <m:t>25</m:t>
                      </m:r>
                      <m:r>
                        <m:rPr>
                          <m:sty m:val="p"/>
                        </m:rPr>
                        <m:t>⋅</m:t>
                      </m:r>
                      <m:f>
                        <m:fPr>
                          <m:type m:val="bar"/>
                        </m:fPr>
                        <m:num>
                          <m:r>
                            <m:t>1</m:t>
                          </m:r>
                        </m:num>
                        <m:den>
                          <m:r>
                            <m:t>6</m:t>
                          </m:r>
                        </m:den>
                      </m:f>
                      <m:r>
                        <m:rPr>
                          <m:sty m:val="p"/>
                        </m:rPr>
                        <m:t>+</m:t>
                      </m:r>
                      <m:r>
                        <m:t>36</m:t>
                      </m:r>
                      <m:r>
                        <m:rPr>
                          <m:sty m:val="p"/>
                        </m:rPr>
                        <m:t>⋅</m:t>
                      </m:r>
                      <m:f>
                        <m:fPr>
                          <m:type m:val="bar"/>
                        </m:fPr>
                        <m:num>
                          <m:r>
                            <m:t>1</m:t>
                          </m:r>
                        </m:num>
                        <m:den>
                          <m:r>
                            <m:t>6</m:t>
                          </m:r>
                        </m:den>
                      </m:f>
                    </m:e>
                  </m:mr>
                  <m:mr>
                    <m:e/>
                    <m:e>
                      <m:r>
                        <m:rPr>
                          <m:sty m:val="p"/>
                        </m:rPr>
                        <m:t>=</m:t>
                      </m:r>
                      <m:f>
                        <m:fPr>
                          <m:type m:val="bar"/>
                        </m:fPr>
                        <m:num>
                          <m:r>
                            <m:t>1</m:t>
                          </m:r>
                          <m:r>
                            <m:rPr>
                              <m:sty m:val="p"/>
                            </m:rPr>
                            <m:t>+</m:t>
                          </m:r>
                          <m:r>
                            <m:t>4</m:t>
                          </m:r>
                          <m:r>
                            <m:rPr>
                              <m:sty m:val="p"/>
                            </m:rPr>
                            <m:t>+</m:t>
                          </m:r>
                          <m:r>
                            <m:t>9</m:t>
                          </m:r>
                          <m:r>
                            <m:rPr>
                              <m:sty m:val="p"/>
                            </m:rPr>
                            <m:t>+</m:t>
                          </m:r>
                          <m:r>
                            <m:t>16</m:t>
                          </m:r>
                          <m:r>
                            <m:rPr>
                              <m:sty m:val="p"/>
                            </m:rPr>
                            <m:t>+</m:t>
                          </m:r>
                          <m:r>
                            <m:t>25</m:t>
                          </m:r>
                          <m:r>
                            <m:rPr>
                              <m:sty m:val="p"/>
                            </m:rPr>
                            <m:t>+</m:t>
                          </m:r>
                          <m:r>
                            <m:t>36</m:t>
                          </m:r>
                        </m:num>
                        <m:den>
                          <m:r>
                            <m:t>6</m:t>
                          </m:r>
                        </m:den>
                      </m:f>
                      <m:r>
                        <m:rPr>
                          <m:sty m:val="p"/>
                        </m:rPr>
                        <m:t>=</m:t>
                      </m:r>
                      <m:f>
                        <m:fPr>
                          <m:type m:val="bar"/>
                        </m:fPr>
                        <m:num>
                          <m:r>
                            <m:t>91</m:t>
                          </m:r>
                        </m:num>
                        <m:den>
                          <m:r>
                            <m:t>6</m:t>
                          </m:r>
                        </m:den>
                      </m:f>
                    </m:e>
                  </m:mr>
                </m:m>
              </m:oMath>
            </m:oMathPara>
          </w:p>
          <w:p>
            <w:pPr>
              <w:pStyle w:val="FirstParagraph"/>
            </w:pPr>
            <w:r>
              <w:t xml:space="preserve">You can now use this to work out the variance of the random variable:</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V</m:t>
                      </m:r>
                      <m:d>
                        <m:dPr>
                          <m:begChr m:val="("/>
                          <m:endChr m:val=")"/>
                          <m:sepChr m:val=""/>
                          <m:grow/>
                        </m:dPr>
                        <m:e>
                          <m:r>
                            <m:t>X</m:t>
                          </m:r>
                        </m:e>
                      </m:d>
                    </m:e>
                    <m:e>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e>
                  </m:mr>
                  <m:mr>
                    <m:e/>
                    <m:e>
                      <m:r>
                        <m:rPr>
                          <m:sty m:val="p"/>
                        </m:rPr>
                        <m:t>=</m:t>
                      </m:r>
                      <m:f>
                        <m:fPr>
                          <m:type m:val="bar"/>
                        </m:fPr>
                        <m:num>
                          <m:r>
                            <m:t>91</m:t>
                          </m:r>
                        </m:num>
                        <m:den>
                          <m:r>
                            <m:t>6</m:t>
                          </m:r>
                        </m:den>
                      </m:f>
                      <m:r>
                        <m:rPr>
                          <m:sty m:val="p"/>
                        </m:rPr>
                        <m:t>−</m:t>
                      </m:r>
                      <m:sSup>
                        <m:e>
                          <m:d>
                            <m:dPr>
                              <m:begChr m:val="("/>
                              <m:endChr m:val=")"/>
                              <m:sepChr m:val=""/>
                              <m:grow/>
                            </m:dPr>
                            <m:e>
                              <m:f>
                                <m:fPr>
                                  <m:type m:val="bar"/>
                                </m:fPr>
                                <m:num>
                                  <m:r>
                                    <m:t>7</m:t>
                                  </m:r>
                                </m:num>
                                <m:den>
                                  <m:r>
                                    <m:t>2</m:t>
                                  </m:r>
                                </m:den>
                              </m:f>
                            </m:e>
                          </m:d>
                        </m:e>
                        <m:sup>
                          <m:r>
                            <m:t>2</m:t>
                          </m:r>
                        </m:sup>
                      </m:sSup>
                      <m:r>
                        <m:rPr>
                          <m:sty m:val="p"/>
                        </m:rPr>
                        <m:t>=</m:t>
                      </m:r>
                      <m:f>
                        <m:fPr>
                          <m:type m:val="bar"/>
                        </m:fPr>
                        <m:num>
                          <m:r>
                            <m:t>91</m:t>
                          </m:r>
                        </m:num>
                        <m:den>
                          <m:r>
                            <m:t>6</m:t>
                          </m:r>
                        </m:den>
                      </m:f>
                      <m:r>
                        <m:rPr>
                          <m:sty m:val="p"/>
                        </m:rPr>
                        <m:t>−</m:t>
                      </m:r>
                      <m:f>
                        <m:fPr>
                          <m:type m:val="bar"/>
                        </m:fPr>
                        <m:num>
                          <m:r>
                            <m:t>49</m:t>
                          </m:r>
                        </m:num>
                        <m:den>
                          <m:r>
                            <m:t>4</m:t>
                          </m:r>
                        </m:den>
                      </m:f>
                      <m:r>
                        <m:rPr>
                          <m:sty m:val="p"/>
                        </m:rPr>
                        <m:t>=</m:t>
                      </m:r>
                      <m:f>
                        <m:fPr>
                          <m:type m:val="bar"/>
                        </m:fPr>
                        <m:num>
                          <m:r>
                            <m:t>35</m:t>
                          </m:r>
                        </m:num>
                        <m:den>
                          <m:r>
                            <m:t>12</m:t>
                          </m:r>
                        </m:den>
                      </m:f>
                    </m:e>
                  </m:mr>
                </m:m>
              </m:oMath>
            </m:oMathPara>
          </w:p>
          <w:p>
            <w:pPr>
              <w:pStyle w:val="FirstParagraph"/>
            </w:pPr>
            <w:r>
              <w:t xml:space="preserve">Finally, the standard deviation is given by the square root of the variance, which means that</w:t>
            </w:r>
            <w:r>
              <w:t xml:space="preserve"> </w:t>
            </w:r>
            <m:oMath>
              <m:r>
                <m:t>σ</m:t>
              </m:r>
              <m:r>
                <m:rPr>
                  <m:sty m:val="p"/>
                </m:rPr>
                <m:t>=</m:t>
              </m:r>
              <m:rad>
                <m:radPr>
                  <m:degHide m:val="on"/>
                </m:radPr>
                <m:deg/>
                <m:e>
                  <m:r>
                    <m:t>35</m:t>
                  </m:r>
                  <m:r>
                    <m:rPr>
                      <m:sty m:val="p"/>
                    </m:rPr>
                    <m:t>/</m:t>
                  </m:r>
                  <m:r>
                    <m:t>12</m:t>
                  </m:r>
                </m:e>
              </m:rad>
              <m:r>
                <m:rPr>
                  <m:sty m:val="p"/>
                </m:rPr>
                <m:t>≈</m:t>
              </m:r>
              <m:r>
                <m:t>1.708</m:t>
              </m:r>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a</m:t>
              </m:r>
            </m:oMath>
            <w:r>
              <w:t xml:space="preserve"> </w:t>
            </w:r>
            <w:r>
              <w:t xml:space="preserve">and</w:t>
            </w:r>
            <w:r>
              <w:t xml:space="preserve"> </w:t>
            </w:r>
            <m:oMath>
              <m:r>
                <m:t>b</m:t>
              </m:r>
            </m:oMath>
            <w:r>
              <w:t xml:space="preserve">, which you have seen in</w:t>
            </w:r>
            <w:r>
              <w:t xml:space="preserve"> </w:t>
            </w:r>
            <w:hyperlink r:id="rId20">
              <w:r>
                <w:rPr>
                  <w:rStyle w:val="Hyperlink"/>
                </w:rPr>
                <w:t xml:space="preserve">Guide: PMFs, PDFs, CDFs</w:t>
              </w:r>
            </w:hyperlink>
            <w:r>
              <w:t xml:space="preserve">.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pPr>
              <w:spacing w:after="16"/>
            </w:pPr>
            <w:r>
              <w:t xml:space="preserve">Let’s find the expected value and variance of the uniform distribution.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 (continued)</w:t>
            </w:r>
          </w:p>
          <w:p>
            <w:pPr>
              <w:pStyle w:val="BodyText"/>
            </w:pPr>
            <w:pPr>
              <w:spacing w:before="16"/>
            </w:pPr>
            <w:r>
              <w:t xml:space="preserve">Here, you can use the formula for the expected value (together with properties of integration, the definition of the probability density function, and the difference of two squares) to get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X</m:t>
                          </m:r>
                        </m:e>
                      </m:d>
                    </m:e>
                    <m:e>
                      <m:r>
                        <m:rPr>
                          <m:sty m:val="p"/>
                        </m:rPr>
                        <m:t>=</m:t>
                      </m:r>
                      <m:nary>
                        <m:naryPr>
                          <m:chr m:val="∫"/>
                          <m:limLoc m:val="subSup"/>
                          <m:subHide m:val="off"/>
                          <m:supHide m:val="off"/>
                        </m:naryPr>
                        <m:sub>
                          <m:r>
                            <m:rPr>
                              <m:sty m:val="p"/>
                            </m:rPr>
                            <m:t>−</m:t>
                          </m:r>
                          <m:r>
                            <m:rPr>
                              <m:sty m:val="p"/>
                            </m:rPr>
                            <m:t>∞</m:t>
                          </m:r>
                        </m:sub>
                        <m:sup>
                          <m:r>
                            <m:rPr>
                              <m:sty m:val="p"/>
                            </m:rPr>
                            <m:t>∞</m:t>
                          </m:r>
                        </m:sup>
                        <m:e>
                          <m:r>
                            <m:t>x</m:t>
                          </m:r>
                        </m:e>
                      </m:nary>
                      <m:r>
                        <m:t>f</m:t>
                      </m:r>
                      <m:d>
                        <m:dPr>
                          <m:begChr m:val="("/>
                          <m:endChr m:val=")"/>
                          <m:sepChr m:val=""/>
                          <m:grow/>
                        </m:dPr>
                        <m:e>
                          <m:r>
                            <m:t>x</m:t>
                          </m:r>
                        </m:e>
                      </m:d>
                      <m:r>
                        <m:t> </m:t>
                      </m:r>
                      <m:r>
                        <m:rPr>
                          <m:nor/>
                          <m:sty m:val="p"/>
                        </m:rPr>
                        <m:t>d</m:t>
                      </m:r>
                      <m:r>
                        <m:t>x</m:t>
                      </m:r>
                    </m:e>
                  </m:mr>
                  <m:mr>
                    <m:e/>
                    <m:e>
                      <m:r>
                        <m:rPr>
                          <m:sty m:val="p"/>
                        </m:rPr>
                        <m:t>=</m:t>
                      </m:r>
                      <m:nary>
                        <m:naryPr>
                          <m:chr m:val="∫"/>
                          <m:limLoc m:val="subSup"/>
                          <m:subHide m:val="off"/>
                          <m:supHide m:val="off"/>
                        </m:naryPr>
                        <m:sub>
                          <m:r>
                            <m:rPr>
                              <m:sty m:val="p"/>
                            </m:rPr>
                            <m:t>−</m:t>
                          </m:r>
                          <m:r>
                            <m:rPr>
                              <m:sty m:val="p"/>
                            </m:rPr>
                            <m:t>∞</m:t>
                          </m:r>
                        </m:sub>
                        <m:sup>
                          <m:r>
                            <m:t>a</m:t>
                          </m:r>
                        </m:sup>
                        <m:e>
                          <m:r>
                            <m:t>x</m:t>
                          </m:r>
                        </m:e>
                      </m:nary>
                      <m:r>
                        <m:rPr>
                          <m:sty m:val="p"/>
                        </m:rPr>
                        <m:t>⋅</m:t>
                      </m:r>
                      <m:r>
                        <m:t>0</m:t>
                      </m:r>
                      <m:r>
                        <m:t> </m:t>
                      </m:r>
                      <m:r>
                        <m:rPr>
                          <m:nor/>
                          <m:sty m:val="p"/>
                        </m:rPr>
                        <m:t>d</m:t>
                      </m:r>
                      <m:r>
                        <m:t>x</m:t>
                      </m:r>
                      <m:r>
                        <m:rPr>
                          <m:sty m:val="p"/>
                        </m:rPr>
                        <m:t>+</m:t>
                      </m:r>
                      <m:nary>
                        <m:naryPr>
                          <m:chr m:val="∫"/>
                          <m:limLoc m:val="subSup"/>
                          <m:subHide m:val="off"/>
                          <m:supHide m:val="off"/>
                        </m:naryPr>
                        <m:sub>
                          <m:r>
                            <m:t>a</m:t>
                          </m:r>
                        </m:sub>
                        <m:sup>
                          <m:r>
                            <m:t>b</m:t>
                          </m:r>
                        </m:sup>
                        <m:e>
                          <m:f>
                            <m:fPr>
                              <m:type m:val="bar"/>
                            </m:fPr>
                            <m:num>
                              <m:r>
                                <m:t>x</m:t>
                              </m:r>
                            </m:num>
                            <m:den>
                              <m:r>
                                <m:t>b</m:t>
                              </m:r>
                              <m:r>
                                <m:rPr>
                                  <m:sty m:val="p"/>
                                </m:rPr>
                                <m:t>−</m:t>
                              </m:r>
                              <m:r>
                                <m:t>a</m:t>
                              </m:r>
                            </m:den>
                          </m:f>
                        </m:e>
                      </m:nary>
                      <m:r>
                        <m:t> </m:t>
                      </m:r>
                      <m:r>
                        <m:rPr>
                          <m:nor/>
                          <m:sty m:val="p"/>
                        </m:rPr>
                        <m:t>d</m:t>
                      </m:r>
                      <m:r>
                        <m:t>x</m:t>
                      </m:r>
                      <m:r>
                        <m:rPr>
                          <m:sty m:val="p"/>
                        </m:rPr>
                        <m:t>+</m:t>
                      </m:r>
                      <m:nary>
                        <m:naryPr>
                          <m:chr m:val="∫"/>
                          <m:limLoc m:val="subSup"/>
                          <m:subHide m:val="off"/>
                          <m:supHide m:val="off"/>
                        </m:naryPr>
                        <m:sub>
                          <m:r>
                            <m:t>b</m:t>
                          </m:r>
                        </m:sub>
                        <m:sup>
                          <m:r>
                            <m:rPr>
                              <m:sty m:val="p"/>
                            </m:rPr>
                            <m:t>∞</m:t>
                          </m:r>
                        </m:sup>
                        <m:e>
                          <m:r>
                            <m:t>x</m:t>
                          </m:r>
                        </m:e>
                      </m:nary>
                      <m:r>
                        <m:rPr>
                          <m:sty m:val="p"/>
                        </m:rPr>
                        <m:t>⋅</m:t>
                      </m:r>
                      <m:r>
                        <m:t>0</m:t>
                      </m:r>
                      <m:r>
                        <m:t> </m:t>
                      </m:r>
                      <m:r>
                        <m:rPr>
                          <m:nor/>
                          <m:sty m:val="p"/>
                        </m:rPr>
                        <m:t>d</m:t>
                      </m:r>
                      <m:r>
                        <m:t>x</m:t>
                      </m:r>
                    </m:e>
                  </m:mr>
                  <m:mr>
                    <m:e/>
                    <m:e>
                      <m:r>
                        <m:rPr>
                          <m:sty m:val="p"/>
                        </m:rPr>
                        <m:t>=</m:t>
                      </m:r>
                      <m:r>
                        <m:t>0</m:t>
                      </m:r>
                      <m:r>
                        <m:rPr>
                          <m:sty m:val="p"/>
                        </m:rPr>
                        <m:t>+</m:t>
                      </m:r>
                      <m:sSubSup>
                        <m:e>
                          <m:d>
                            <m:dPr>
                              <m:begChr m:val="["/>
                              <m:endChr m:val="]"/>
                              <m:sepChr m:val=""/>
                              <m:grow/>
                            </m:dPr>
                            <m:e>
                              <m:f>
                                <m:fPr>
                                  <m:type m:val="bar"/>
                                </m:fPr>
                                <m:num>
                                  <m:sSup>
                                    <m:e>
                                      <m:r>
                                        <m:t>x</m:t>
                                      </m:r>
                                    </m:e>
                                    <m:sup>
                                      <m:r>
                                        <m:t>2</m:t>
                                      </m:r>
                                    </m:sup>
                                  </m:sSup>
                                </m:num>
                                <m:den>
                                  <m:r>
                                    <m:t>2</m:t>
                                  </m:r>
                                  <m:d>
                                    <m:dPr>
                                      <m:begChr m:val="("/>
                                      <m:endChr m:val=")"/>
                                      <m:sepChr m:val=""/>
                                      <m:grow/>
                                    </m:dPr>
                                    <m:e>
                                      <m:r>
                                        <m:t>b</m:t>
                                      </m:r>
                                      <m:r>
                                        <m:rPr>
                                          <m:sty m:val="p"/>
                                        </m:rPr>
                                        <m:t>−</m:t>
                                      </m:r>
                                      <m:r>
                                        <m:t>a</m:t>
                                      </m:r>
                                    </m:e>
                                  </m:d>
                                </m:den>
                              </m:f>
                            </m:e>
                          </m:d>
                        </m:e>
                        <m:sub>
                          <m:r>
                            <m:t>a</m:t>
                          </m:r>
                        </m:sub>
                        <m:sup>
                          <m:r>
                            <m:t>b</m:t>
                          </m:r>
                        </m:sup>
                      </m:sSubSup>
                      <m:r>
                        <m:rPr>
                          <m:sty m:val="p"/>
                        </m:rPr>
                        <m:t>+</m:t>
                      </m:r>
                      <m:r>
                        <m:t>0</m:t>
                      </m:r>
                      <m:r>
                        <m:rPr>
                          <m:sty m:val="p"/>
                        </m:rPr>
                        <m:t>=</m:t>
                      </m:r>
                      <m:f>
                        <m:fPr>
                          <m:type m:val="bar"/>
                        </m:fPr>
                        <m:num>
                          <m:sSup>
                            <m:e>
                              <m:r>
                                <m:t>b</m:t>
                              </m:r>
                            </m:e>
                            <m:sup>
                              <m:r>
                                <m:t>2</m:t>
                              </m:r>
                            </m:sup>
                          </m:sSup>
                          <m:r>
                            <m:rPr>
                              <m:sty m:val="p"/>
                            </m:rPr>
                            <m:t>−</m:t>
                          </m:r>
                          <m:sSup>
                            <m:e>
                              <m:r>
                                <m:t>a</m:t>
                              </m:r>
                            </m:e>
                            <m:sup>
                              <m:r>
                                <m:t>2</m:t>
                              </m:r>
                            </m:sup>
                          </m:sSup>
                        </m:num>
                        <m:den>
                          <m:r>
                            <m:t>2</m:t>
                          </m:r>
                          <m:d>
                            <m:dPr>
                              <m:begChr m:val="("/>
                              <m:endChr m:val=")"/>
                              <m:sepChr m:val=""/>
                              <m:grow/>
                            </m:dPr>
                            <m:e>
                              <m:r>
                                <m:t>b</m:t>
                              </m:r>
                              <m:r>
                                <m:rPr>
                                  <m:sty m:val="p"/>
                                </m:rPr>
                                <m:t>−</m:t>
                              </m:r>
                              <m:r>
                                <m:t>a</m:t>
                              </m:r>
                            </m:e>
                          </m:d>
                        </m:den>
                      </m:f>
                      <m:r>
                        <m:rPr>
                          <m:sty m:val="p"/>
                        </m:rPr>
                        <m:t>=</m:t>
                      </m:r>
                      <m:f>
                        <m:fPr>
                          <m:type m:val="bar"/>
                        </m:fPr>
                        <m:num>
                          <m:r>
                            <m:t>1</m:t>
                          </m:r>
                        </m:num>
                        <m:den>
                          <m:r>
                            <m:t>2</m:t>
                          </m:r>
                        </m:den>
                      </m:f>
                      <m:d>
                        <m:dPr>
                          <m:begChr m:val="("/>
                          <m:endChr m:val=")"/>
                          <m:sepChr m:val=""/>
                          <m:grow/>
                        </m:dPr>
                        <m:e>
                          <m:r>
                            <m:t>a</m:t>
                          </m:r>
                          <m:r>
                            <m:rPr>
                              <m:sty m:val="p"/>
                            </m:rPr>
                            <m:t>+</m:t>
                          </m:r>
                          <m:r>
                            <m:t>b</m:t>
                          </m:r>
                        </m:e>
                      </m:d>
                    </m:e>
                  </m:mr>
                </m:m>
              </m:oMath>
            </m:oMathPara>
          </w:p>
          <w:p>
            <w:pPr>
              <w:pStyle w:val="FirstParagraph"/>
            </w:pPr>
            <w:r>
              <w:t xml:space="preserve">This is what you would expect; it is the exact midpoint of the interval</w:t>
            </w:r>
            <w:r>
              <w:t xml:space="preserve"> </w:t>
            </w:r>
            <m:oMath>
              <m:d>
                <m:dPr>
                  <m:begChr m:val="["/>
                  <m:endChr m:val="]"/>
                  <m:sepChr m:val=""/>
                  <m:grow/>
                </m:dPr>
                <m:e>
                  <m:r>
                    <m:t>a</m:t>
                  </m:r>
                  <m:r>
                    <m:rPr>
                      <m:sty m:val="p"/>
                    </m:rPr>
                    <m:t>,</m:t>
                  </m:r>
                  <m:r>
                    <m:t>b</m:t>
                  </m:r>
                </m:e>
              </m:d>
            </m:oMath>
            <w:r>
              <w:t xml:space="preserve">!</w:t>
            </w:r>
          </w:p>
          <w:p>
            <w:pPr>
              <w:pStyle w:val="BodyText"/>
            </w:pPr>
            <w:pPr>
              <w:spacing w:after="16"/>
            </w:pPr>
            <w:r>
              <w:t xml:space="preserve">To find the variance, you will need to find</w:t>
            </w:r>
            <w:r>
              <w:t xml:space="preserve"> </w:t>
            </w:r>
            <m:oMath>
              <m:r>
                <m:rPr>
                  <m:sty m:val="p"/>
                  <m:scr m:val="double-struck"/>
                </m:rPr>
                <m:t>E</m:t>
              </m:r>
              <m:d>
                <m:dPr>
                  <m:begChr m:val="("/>
                  <m:endChr m:val=")"/>
                  <m:sepChr m:val=""/>
                  <m:grow/>
                </m:dPr>
                <m:e>
                  <m:sSup>
                    <m:e>
                      <m:r>
                        <m:t>X</m:t>
                      </m:r>
                    </m:e>
                    <m:sup>
                      <m:r>
                        <m:t>2</m:t>
                      </m:r>
                    </m:sup>
                  </m:sSup>
                </m:e>
              </m:d>
            </m:oMath>
            <w:r>
              <w:t xml:space="preserve">. You can modify the above working to get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sSup>
                            <m:e>
                              <m:r>
                                <m:t>X</m:t>
                              </m:r>
                            </m:e>
                            <m:sup>
                              <m:r>
                                <m:t>2</m:t>
                              </m:r>
                            </m:sup>
                          </m:sSup>
                        </m:e>
                      </m:d>
                    </m:e>
                    <m:e>
                      <m:r>
                        <m:rPr>
                          <m:sty m:val="p"/>
                        </m:rPr>
                        <m:t>=</m:t>
                      </m:r>
                      <m:nary>
                        <m:naryPr>
                          <m:chr m:val="∫"/>
                          <m:limLoc m:val="subSup"/>
                          <m:subHide m:val="off"/>
                          <m:supHide m:val="off"/>
                        </m:naryPr>
                        <m:sub>
                          <m:r>
                            <m:rPr>
                              <m:sty m:val="p"/>
                            </m:rPr>
                            <m:t>−</m:t>
                          </m:r>
                          <m:r>
                            <m:rPr>
                              <m:sty m:val="p"/>
                            </m:rPr>
                            <m:t>∞</m:t>
                          </m:r>
                        </m:sub>
                        <m:sup>
                          <m:r>
                            <m:rPr>
                              <m:sty m:val="p"/>
                            </m:rPr>
                            <m:t>∞</m:t>
                          </m:r>
                        </m:sup>
                        <m:e>
                          <m:sSup>
                            <m:e>
                              <m:r>
                                <m:t>x</m:t>
                              </m:r>
                            </m:e>
                            <m:sup>
                              <m:r>
                                <m:t>2</m:t>
                              </m:r>
                            </m:sup>
                          </m:sSup>
                        </m:e>
                      </m:nary>
                      <m:r>
                        <m:t>f</m:t>
                      </m:r>
                      <m:d>
                        <m:dPr>
                          <m:begChr m:val="("/>
                          <m:endChr m:val=")"/>
                          <m:sepChr m:val=""/>
                          <m:grow/>
                        </m:dPr>
                        <m:e>
                          <m:r>
                            <m:t>x</m:t>
                          </m:r>
                        </m:e>
                      </m:d>
                      <m:r>
                        <m:t> </m:t>
                      </m:r>
                      <m:r>
                        <m:rPr>
                          <m:nor/>
                          <m:sty m:val="p"/>
                        </m:rPr>
                        <m:t>d</m:t>
                      </m:r>
                      <m:r>
                        <m:t>x</m:t>
                      </m:r>
                    </m:e>
                  </m:mr>
                  <m:mr>
                    <m:e/>
                    <m:e>
                      <m:r>
                        <m:rPr>
                          <m:sty m:val="p"/>
                        </m:rPr>
                        <m:t>=</m:t>
                      </m:r>
                      <m:nary>
                        <m:naryPr>
                          <m:chr m:val="∫"/>
                          <m:limLoc m:val="subSup"/>
                          <m:subHide m:val="off"/>
                          <m:supHide m:val="off"/>
                        </m:naryPr>
                        <m:sub>
                          <m:r>
                            <m:rPr>
                              <m:sty m:val="p"/>
                            </m:rPr>
                            <m:t>−</m:t>
                          </m:r>
                          <m:r>
                            <m:rPr>
                              <m:sty m:val="p"/>
                            </m:rPr>
                            <m:t>∞</m:t>
                          </m:r>
                        </m:sub>
                        <m:sup>
                          <m:r>
                            <m:t>a</m:t>
                          </m:r>
                        </m:sup>
                        <m:e>
                          <m:sSup>
                            <m:e>
                              <m:r>
                                <m:t>x</m:t>
                              </m:r>
                            </m:e>
                            <m:sup>
                              <m:r>
                                <m:t>2</m:t>
                              </m:r>
                            </m:sup>
                          </m:sSup>
                        </m:e>
                      </m:nary>
                      <m:r>
                        <m:rPr>
                          <m:sty m:val="p"/>
                        </m:rPr>
                        <m:t>⋅</m:t>
                      </m:r>
                      <m:r>
                        <m:t>0</m:t>
                      </m:r>
                      <m:r>
                        <m:t> </m:t>
                      </m:r>
                      <m:r>
                        <m:rPr>
                          <m:nor/>
                          <m:sty m:val="p"/>
                        </m:rPr>
                        <m:t>d</m:t>
                      </m:r>
                      <m:r>
                        <m:t>x</m:t>
                      </m:r>
                      <m:r>
                        <m:rPr>
                          <m:sty m:val="p"/>
                        </m:rPr>
                        <m:t>+</m:t>
                      </m:r>
                      <m:nary>
                        <m:naryPr>
                          <m:chr m:val="∫"/>
                          <m:limLoc m:val="subSup"/>
                          <m:subHide m:val="off"/>
                          <m:supHide m:val="off"/>
                        </m:naryPr>
                        <m:sub>
                          <m:r>
                            <m:t>a</m:t>
                          </m:r>
                        </m:sub>
                        <m:sup>
                          <m:r>
                            <m:t>b</m:t>
                          </m:r>
                        </m:sup>
                        <m:e>
                          <m:f>
                            <m:fPr>
                              <m:type m:val="bar"/>
                            </m:fPr>
                            <m:num>
                              <m:sSup>
                                <m:e>
                                  <m:r>
                                    <m:t>x</m:t>
                                  </m:r>
                                </m:e>
                                <m:sup>
                                  <m:r>
                                    <m:t>2</m:t>
                                  </m:r>
                                </m:sup>
                              </m:sSup>
                            </m:num>
                            <m:den>
                              <m:r>
                                <m:t>b</m:t>
                              </m:r>
                              <m:r>
                                <m:rPr>
                                  <m:sty m:val="p"/>
                                </m:rPr>
                                <m:t>−</m:t>
                              </m:r>
                              <m:r>
                                <m:t>a</m:t>
                              </m:r>
                            </m:den>
                          </m:f>
                        </m:e>
                      </m:nary>
                      <m:r>
                        <m:t> </m:t>
                      </m:r>
                      <m:r>
                        <m:rPr>
                          <m:nor/>
                          <m:sty m:val="p"/>
                        </m:rPr>
                        <m:t>d</m:t>
                      </m:r>
                      <m:r>
                        <m:t>x</m:t>
                      </m:r>
                      <m:r>
                        <m:rPr>
                          <m:sty m:val="p"/>
                        </m:rPr>
                        <m:t>+</m:t>
                      </m:r>
                      <m:nary>
                        <m:naryPr>
                          <m:chr m:val="∫"/>
                          <m:limLoc m:val="subSup"/>
                          <m:subHide m:val="off"/>
                          <m:supHide m:val="off"/>
                        </m:naryPr>
                        <m:sub>
                          <m:r>
                            <m:t>b</m:t>
                          </m:r>
                        </m:sub>
                        <m:sup>
                          <m:r>
                            <m:rPr>
                              <m:sty m:val="p"/>
                            </m:rPr>
                            <m:t>∞</m:t>
                          </m:r>
                        </m:sup>
                        <m:e>
                          <m:sSup>
                            <m:e>
                              <m:r>
                                <m:t>x</m:t>
                              </m:r>
                            </m:e>
                            <m:sup>
                              <m:r>
                                <m:t>2</m:t>
                              </m:r>
                            </m:sup>
                          </m:sSup>
                        </m:e>
                      </m:nary>
                      <m:r>
                        <m:rPr>
                          <m:sty m:val="p"/>
                        </m:rPr>
                        <m:t>⋅</m:t>
                      </m:r>
                      <m:r>
                        <m:t>0</m:t>
                      </m:r>
                      <m:r>
                        <m:t> </m:t>
                      </m:r>
                      <m:r>
                        <m:rPr>
                          <m:nor/>
                          <m:sty m:val="p"/>
                        </m:rPr>
                        <m:t>d</m:t>
                      </m:r>
                      <m:r>
                        <m:t>x</m:t>
                      </m:r>
                    </m:e>
                  </m:mr>
                  <m:mr>
                    <m:e/>
                    <m:e>
                      <m:r>
                        <m:rPr>
                          <m:sty m:val="p"/>
                        </m:rPr>
                        <m:t>=</m:t>
                      </m:r>
                      <m:r>
                        <m:t>0</m:t>
                      </m:r>
                      <m:r>
                        <m:rPr>
                          <m:sty m:val="p"/>
                        </m:rPr>
                        <m:t>+</m:t>
                      </m:r>
                      <m:sSubSup>
                        <m:e>
                          <m:d>
                            <m:dPr>
                              <m:begChr m:val="["/>
                              <m:endChr m:val="]"/>
                              <m:sepChr m:val=""/>
                              <m:grow/>
                            </m:dPr>
                            <m:e>
                              <m:f>
                                <m:fPr>
                                  <m:type m:val="bar"/>
                                </m:fPr>
                                <m:num>
                                  <m:sSup>
                                    <m:e>
                                      <m:r>
                                        <m:t>x</m:t>
                                      </m:r>
                                    </m:e>
                                    <m:sup>
                                      <m:r>
                                        <m:t>3</m:t>
                                      </m:r>
                                    </m:sup>
                                  </m:sSup>
                                </m:num>
                                <m:den>
                                  <m:r>
                                    <m:t>3</m:t>
                                  </m:r>
                                  <m:d>
                                    <m:dPr>
                                      <m:begChr m:val="("/>
                                      <m:endChr m:val=")"/>
                                      <m:sepChr m:val=""/>
                                      <m:grow/>
                                    </m:dPr>
                                    <m:e>
                                      <m:r>
                                        <m:t>b</m:t>
                                      </m:r>
                                      <m:r>
                                        <m:rPr>
                                          <m:sty m:val="p"/>
                                        </m:rPr>
                                        <m:t>−</m:t>
                                      </m:r>
                                      <m:r>
                                        <m:t>a</m:t>
                                      </m:r>
                                    </m:e>
                                  </m:d>
                                </m:den>
                              </m:f>
                            </m:e>
                          </m:d>
                        </m:e>
                        <m:sub>
                          <m:r>
                            <m:t>a</m:t>
                          </m:r>
                        </m:sub>
                        <m:sup>
                          <m:r>
                            <m:t>b</m:t>
                          </m:r>
                        </m:sup>
                      </m:sSubSup>
                      <m:r>
                        <m:rPr>
                          <m:sty m:val="p"/>
                        </m:rPr>
                        <m:t>+</m:t>
                      </m:r>
                      <m:r>
                        <m:t>0</m:t>
                      </m:r>
                      <m:r>
                        <m:rPr>
                          <m:sty m:val="p"/>
                        </m:rPr>
                        <m:t>=</m:t>
                      </m:r>
                      <m:f>
                        <m:fPr>
                          <m:type m:val="bar"/>
                        </m:fPr>
                        <m:num>
                          <m:sSup>
                            <m:e>
                              <m:r>
                                <m:t>b</m:t>
                              </m:r>
                            </m:e>
                            <m:sup>
                              <m:r>
                                <m:t>3</m:t>
                              </m:r>
                            </m:sup>
                          </m:sSup>
                          <m:r>
                            <m:rPr>
                              <m:sty m:val="p"/>
                            </m:rPr>
                            <m:t>−</m:t>
                          </m:r>
                          <m:sSup>
                            <m:e>
                              <m:r>
                                <m:t>a</m:t>
                              </m:r>
                            </m:e>
                            <m:sup>
                              <m:r>
                                <m:t>3</m:t>
                              </m:r>
                            </m:sup>
                          </m:sSup>
                        </m:num>
                        <m:den>
                          <m:r>
                            <m:t>2</m:t>
                          </m:r>
                          <m:d>
                            <m:dPr>
                              <m:begChr m:val="("/>
                              <m:endChr m:val=")"/>
                              <m:sepChr m:val=""/>
                              <m:grow/>
                            </m:dPr>
                            <m:e>
                              <m:r>
                                <m:t>b</m:t>
                              </m:r>
                              <m:r>
                                <m:rPr>
                                  <m:sty m:val="p"/>
                                </m:rPr>
                                <m:t>−</m:t>
                              </m:r>
                              <m:r>
                                <m:t>a</m:t>
                              </m:r>
                            </m:e>
                          </m:d>
                        </m:den>
                      </m:f>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e>
                  </m:mr>
                </m:m>
              </m:oMath>
            </m:oMathPara>
          </w:p>
          <w:p>
            <w:pPr>
              <w:pStyle w:val="FirstParagraph"/>
            </w:pPr>
            <w:r>
              <w:t xml:space="preserve">Finally,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V</m:t>
                      </m:r>
                      <m:d>
                        <m:dPr>
                          <m:begChr m:val="("/>
                          <m:endChr m:val=")"/>
                          <m:sepChr m:val=""/>
                          <m:grow/>
                        </m:dPr>
                        <m:e>
                          <m:r>
                            <m:t>X</m:t>
                          </m:r>
                        </m:e>
                      </m:d>
                    </m:e>
                    <m:e>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e>
                  </m:mr>
                  <m:mr>
                    <m:e/>
                    <m:e>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r>
                        <m:rPr>
                          <m:sty m:val="p"/>
                        </m:rPr>
                        <m:t>−</m:t>
                      </m:r>
                      <m:sSup>
                        <m:e>
                          <m:d>
                            <m:dPr>
                              <m:begChr m:val="("/>
                              <m:endChr m:val=")"/>
                              <m:sepChr m:val=""/>
                              <m:grow/>
                            </m:dPr>
                            <m:e>
                              <m:f>
                                <m:fPr>
                                  <m:type m:val="bar"/>
                                </m:fPr>
                                <m:num>
                                  <m:r>
                                    <m:t>1</m:t>
                                  </m:r>
                                </m:num>
                                <m:den>
                                  <m:r>
                                    <m:t>2</m:t>
                                  </m:r>
                                </m:den>
                              </m:f>
                              <m:d>
                                <m:dPr>
                                  <m:begChr m:val="("/>
                                  <m:endChr m:val=")"/>
                                  <m:sepChr m:val=""/>
                                  <m:grow/>
                                </m:dPr>
                                <m:e>
                                  <m:r>
                                    <m:t>b</m:t>
                                  </m:r>
                                  <m:r>
                                    <m:rPr>
                                      <m:sty m:val="p"/>
                                    </m:rPr>
                                    <m:t>+</m:t>
                                  </m:r>
                                  <m:r>
                                    <m:t>a</m:t>
                                  </m:r>
                                </m:e>
                              </m:d>
                            </m:e>
                          </m:d>
                        </m:e>
                        <m:sup>
                          <m:r>
                            <m:t>2</m:t>
                          </m:r>
                        </m:sup>
                      </m:sSup>
                    </m:e>
                  </m:mr>
                  <m:mr>
                    <m:e/>
                    <m:e>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r>
                        <m:rPr>
                          <m:sty m:val="p"/>
                        </m:rPr>
                        <m:t>−</m:t>
                      </m:r>
                      <m:f>
                        <m:fPr>
                          <m:type m:val="bar"/>
                        </m:fPr>
                        <m:num>
                          <m:r>
                            <m:t>1</m:t>
                          </m:r>
                        </m:num>
                        <m:den>
                          <m:r>
                            <m:t>4</m:t>
                          </m:r>
                        </m:den>
                      </m:f>
                      <m:d>
                        <m:dPr>
                          <m:begChr m:val="("/>
                          <m:endChr m:val=")"/>
                          <m:sepChr m:val=""/>
                          <m:grow/>
                        </m:dPr>
                        <m:e>
                          <m:sSup>
                            <m:e>
                              <m:r>
                                <m:t>b</m:t>
                              </m:r>
                            </m:e>
                            <m:sup>
                              <m:r>
                                <m:t>2</m:t>
                              </m:r>
                            </m:sup>
                          </m:sSup>
                          <m:r>
                            <m:rPr>
                              <m:sty m:val="p"/>
                            </m:rPr>
                            <m:t>+</m:t>
                          </m:r>
                          <m:r>
                            <m:t>2</m:t>
                          </m:r>
                          <m:r>
                            <m:t>a</m:t>
                          </m:r>
                          <m:r>
                            <m:t>b</m:t>
                          </m:r>
                          <m:r>
                            <m:rPr>
                              <m:sty m:val="p"/>
                            </m:rPr>
                            <m:t>+</m:t>
                          </m:r>
                          <m:sSup>
                            <m:e>
                              <m:r>
                                <m:t>a</m:t>
                              </m:r>
                            </m:e>
                            <m:sup>
                              <m:r>
                                <m:t>2</m:t>
                              </m:r>
                            </m:sup>
                          </m:sSup>
                        </m:e>
                      </m:d>
                    </m:e>
                  </m:mr>
                  <m:mr>
                    <m:e/>
                    <m:e>
                      <m:r>
                        <m:rPr>
                          <m:sty m:val="p"/>
                        </m:rPr>
                        <m:t>=</m:t>
                      </m:r>
                      <m:f>
                        <m:fPr>
                          <m:type m:val="bar"/>
                        </m:fPr>
                        <m:num>
                          <m:r>
                            <m:t>1</m:t>
                          </m:r>
                        </m:num>
                        <m:den>
                          <m:r>
                            <m:t>12</m:t>
                          </m:r>
                        </m:den>
                      </m:f>
                      <m:d>
                        <m:dPr>
                          <m:begChr m:val="("/>
                          <m:endChr m:val=")"/>
                          <m:sepChr m:val=""/>
                          <m:grow/>
                        </m:dPr>
                        <m:e>
                          <m:sSup>
                            <m:e>
                              <m:r>
                                <m:t>b</m:t>
                              </m:r>
                            </m:e>
                            <m:sup>
                              <m:r>
                                <m:t>2</m:t>
                              </m:r>
                            </m:sup>
                          </m:sSup>
                          <m:r>
                            <m:rPr>
                              <m:sty m:val="p"/>
                            </m:rPr>
                            <m:t>−</m:t>
                          </m:r>
                          <m:r>
                            <m:t>2</m:t>
                          </m:r>
                          <m:r>
                            <m:t>a</m:t>
                          </m:r>
                          <m:r>
                            <m:t>b</m:t>
                          </m:r>
                          <m:r>
                            <m:rPr>
                              <m:sty m:val="p"/>
                            </m:rPr>
                            <m:t>+</m:t>
                          </m:r>
                          <m:sSup>
                            <m:e>
                              <m:r>
                                <m:t>a</m:t>
                              </m:r>
                            </m:e>
                            <m:sup>
                              <m:r>
                                <m:t>2</m:t>
                              </m:r>
                            </m:sup>
                          </m:sSup>
                        </m:e>
                      </m:d>
                      <m:r>
                        <m:rPr>
                          <m:sty m:val="p"/>
                        </m:rPr>
                        <m:t>=</m:t>
                      </m:r>
                      <m:f>
                        <m:fPr>
                          <m:type m:val="bar"/>
                        </m:fPr>
                        <m:num>
                          <m:r>
                            <m:t>1</m:t>
                          </m:r>
                        </m:num>
                        <m:den>
                          <m:r>
                            <m:t>12</m:t>
                          </m:r>
                        </m:den>
                      </m:f>
                      <m:sSup>
                        <m:e>
                          <m:d>
                            <m:dPr>
                              <m:begChr m:val="("/>
                              <m:endChr m:val=")"/>
                              <m:sepChr m:val=""/>
                              <m:grow/>
                            </m:dPr>
                            <m:e>
                              <m:r>
                                <m:t>b</m:t>
                              </m:r>
                              <m:r>
                                <m:rPr>
                                  <m:sty m:val="p"/>
                                </m:rPr>
                                <m:t>−</m:t>
                              </m:r>
                              <m:r>
                                <m:t>a</m:t>
                              </m:r>
                            </m:e>
                          </m:d>
                        </m:e>
                        <m:sup>
                          <m:r>
                            <m:t>2</m:t>
                          </m:r>
                        </m:sup>
                      </m:sSup>
                    </m:e>
                  </m:mr>
                </m:m>
              </m:oMath>
            </m:oMathPara>
          </w:p>
          <w:p>
            <w:pPr>
              <w:pStyle w:val="FirstParagraph"/>
            </w:pPr>
            <w:r>
              <w:t xml:space="preserve">and this is the variance.</w:t>
            </w:r>
          </w:p>
        </w:tc>
      </w:tr>
    </w:tbl>
    <w:p>
      <w:pPr>
        <w:pStyle w:val="BodyText"/>
      </w:pPr>
      <w:r>
        <w:t xml:space="preserve">Finally, the variance has properties like the expected value does: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variance</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random variable (either discrete or continuous). Then the following properties hold for the variance of</w:t>
            </w:r>
            <w:r>
              <w:t xml:space="preserve"> </w:t>
            </w:r>
            <m:oMath>
              <m:r>
                <m:t>X</m:t>
              </m:r>
            </m:oMath>
            <w:r>
              <w:t xml:space="preserve">:</w:t>
            </w:r>
          </w:p>
          <w:p>
            <w:pPr>
              <w:numPr>
                <w:ilvl w:val="0"/>
                <w:numId w:val="1005"/>
              </w:numPr>
            </w:pPr>
            <m:oMath>
              <m:r>
                <m:rPr>
                  <m:sty m:val="p"/>
                  <m:scr m:val="double-struck"/>
                </m:rPr>
                <m:t>V</m:t>
              </m:r>
              <m:d>
                <m:dPr>
                  <m:begChr m:val="("/>
                  <m:endChr m:val=")"/>
                  <m:sepChr m:val=""/>
                  <m:grow/>
                </m:dPr>
                <m:e>
                  <m:r>
                    <m:t>X</m:t>
                  </m:r>
                </m:e>
              </m:d>
              <m:r>
                <m:rPr>
                  <m:sty m:val="p"/>
                </m:rPr>
                <m:t>≥</m:t>
              </m:r>
              <m:r>
                <m:t>0</m:t>
              </m:r>
            </m:oMath>
            <w:r>
              <w:t xml:space="preserve">.</w:t>
            </w:r>
          </w:p>
          <w:p>
            <w:pPr>
              <w:numPr>
                <w:ilvl w:val="0"/>
                <w:numId w:val="1005"/>
              </w:numPr>
            </w:pPr>
            <w:r>
              <w:t xml:space="preserve">If</w:t>
            </w:r>
            <w:r>
              <w:t xml:space="preserve"> </w:t>
            </w:r>
            <m:oMath>
              <m:r>
                <m:t>a</m:t>
              </m:r>
            </m:oMath>
            <w:r>
              <w:t xml:space="preserve"> </w:t>
            </w:r>
            <w:r>
              <w:t xml:space="preserve">is a real number then</w:t>
            </w:r>
          </w:p>
          <w:p>
            <w:pPr>
              <w:pStyle w:val="BodyText"/>
            </w:pPr>
            <m:oMathPara>
              <m:oMathParaPr>
                <m:jc m:val="center"/>
              </m:oMathParaPr>
              <m:oMath>
                <m:r>
                  <m:rPr>
                    <m:sty m:val="p"/>
                    <m:scr m:val="double-struck"/>
                  </m:rPr>
                  <m:t>V</m:t>
                </m:r>
                <m:d>
                  <m:dPr>
                    <m:begChr m:val="("/>
                    <m:endChr m:val=")"/>
                    <m:sepChr m:val=""/>
                    <m:grow/>
                  </m:dPr>
                  <m:e>
                    <m:r>
                      <m:t>a</m:t>
                    </m:r>
                    <m:r>
                      <m:t>X</m:t>
                    </m:r>
                  </m:e>
                </m:d>
                <m:r>
                  <m:rPr>
                    <m:sty m:val="p"/>
                  </m:rPr>
                  <m:t>=</m:t>
                </m:r>
                <m:sSup>
                  <m:e>
                    <m:r>
                      <m:t>a</m:t>
                    </m:r>
                  </m:e>
                  <m:sup>
                    <m:r>
                      <m:t>2</m:t>
                    </m:r>
                  </m:sup>
                </m:sSup>
                <m:r>
                  <m:rPr>
                    <m:sty m:val="p"/>
                    <m:scr m:val="double-struck"/>
                  </m:rPr>
                  <m:t>V</m:t>
                </m:r>
                <m:d>
                  <m:dPr>
                    <m:begChr m:val="("/>
                    <m:endChr m:val=")"/>
                    <m:sepChr m:val=""/>
                    <m:grow/>
                  </m:dPr>
                  <m:e>
                    <m:r>
                      <m:t>X</m:t>
                    </m:r>
                  </m:e>
                </m:d>
                <m:r>
                  <m:rPr>
                    <m:sty m:val="p"/>
                  </m:rPr>
                  <m:t>.</m:t>
                </m:r>
              </m:oMath>
            </m:oMathPara>
          </w:p>
          <w:p>
            <w:pPr>
              <w:numPr>
                <w:ilvl w:val="0"/>
                <w:numId w:val="1005"/>
              </w:numPr>
            </w:pPr>
            <m:oMath>
              <m:r>
                <m:rPr>
                  <m:sty m:val="p"/>
                  <m:scr m:val="double-struck"/>
                </m:rPr>
                <m:t>V</m:t>
              </m:r>
              <m:d>
                <m:dPr>
                  <m:begChr m:val="("/>
                  <m:endChr m:val=")"/>
                  <m:sepChr m:val=""/>
                  <m:grow/>
                </m:dPr>
                <m:e>
                  <m:r>
                    <m:t>X</m:t>
                  </m:r>
                  <m:r>
                    <m:rPr>
                      <m:sty m:val="p"/>
                    </m:rPr>
                    <m:t>+</m:t>
                  </m:r>
                  <m:r>
                    <m:t>b</m:t>
                  </m:r>
                </m:e>
              </m:d>
              <m:r>
                <m:rPr>
                  <m:sty m:val="p"/>
                </m:rPr>
                <m:t>=</m:t>
              </m:r>
              <m:r>
                <m:rPr>
                  <m:sty m:val="p"/>
                  <m:scr m:val="double-struck"/>
                </m:rPr>
                <m:t>V</m:t>
              </m:r>
              <m:d>
                <m:dPr>
                  <m:begChr m:val="("/>
                  <m:endChr m:val=")"/>
                  <m:sepChr m:val=""/>
                  <m:grow/>
                </m:dPr>
                <m:e>
                  <m:r>
                    <m:t>X</m:t>
                  </m:r>
                </m:e>
              </m:d>
            </m:oMath>
            <w:r>
              <w:t xml:space="preserve"> </w:t>
            </w:r>
            <w:r>
              <w:t xml:space="preserve">for all real numbers</w:t>
            </w:r>
            <w:r>
              <w:t xml:space="preserve"> </w:t>
            </w:r>
            <m:oMath>
              <m:r>
                <m:t>b</m:t>
              </m:r>
            </m:oMath>
            <w:r>
              <w:t xml:space="preserve">.</w:t>
            </w:r>
          </w:p>
          <w:p>
            <w:pPr>
              <w:numPr>
                <w:ilvl w:val="0"/>
                <w:numId w:val="1005"/>
              </w:numPr>
            </w:pPr>
            <w:r>
              <w:t xml:space="preserve">If</w:t>
            </w:r>
            <w:r>
              <w:t xml:space="preserve"> </w:t>
            </w:r>
            <m:oMath>
              <m:r>
                <m:t>Y</m:t>
              </m:r>
            </m:oMath>
            <w:r>
              <w:t xml:space="preserve"> </w:t>
            </w:r>
            <w:r>
              <w:t xml:space="preserve">is another random variable of the same type as</w:t>
            </w:r>
            <w:r>
              <w:t xml:space="preserve"> </w:t>
            </w:r>
            <m:oMath>
              <m:r>
                <m:t>X</m:t>
              </m:r>
            </m:oMath>
            <w:r>
              <w:t xml:space="preserve"> </w:t>
            </w:r>
            <w:r>
              <w:t xml:space="preserve">(discrete or continuous), and</w:t>
            </w:r>
            <w:r>
              <w:t xml:space="preserve"> </w:t>
            </w:r>
            <m:oMath>
              <m:r>
                <m:t>Y</m:t>
              </m:r>
            </m:oMath>
            <w:r>
              <w:t xml:space="preserve"> </w:t>
            </w:r>
            <w:r>
              <w:t xml:space="preserve">is</w:t>
            </w:r>
            <w:r>
              <w:t xml:space="preserve"> </w:t>
            </w:r>
            <w:r>
              <w:rPr>
                <w:b/>
                <w:bCs/>
              </w:rPr>
              <w:t xml:space="preserve">independent</w:t>
            </w:r>
            <w:r>
              <w:t xml:space="preserve"> </w:t>
            </w:r>
            <w:r>
              <w:t xml:space="preserve">of</w:t>
            </w:r>
            <w:r>
              <w:t xml:space="preserve"> </w:t>
            </w:r>
            <m:oMath>
              <m:r>
                <m:t>X</m:t>
              </m:r>
            </m:oMath>
            <w:r>
              <w:t xml:space="preserve">, then</w:t>
            </w:r>
          </w:p>
          <w:p>
            <w:pPr>
              <w:pStyle w:val="BodyText"/>
            </w:pPr>
            <m:oMathPara>
              <m:oMathParaPr>
                <m:jc m:val="center"/>
              </m:oMathParaPr>
              <m:oMath>
                <m:r>
                  <m:rPr>
                    <m:sty m:val="p"/>
                    <m:scr m:val="double-struck"/>
                  </m:rPr>
                  <m:t>V</m:t>
                </m:r>
                <m:d>
                  <m:dPr>
                    <m:begChr m:val="("/>
                    <m:endChr m:val=")"/>
                    <m:sepChr m:val=""/>
                    <m:grow/>
                  </m:dPr>
                  <m:e>
                    <m:r>
                      <m:t>X</m:t>
                    </m:r>
                    <m:r>
                      <m:rPr>
                        <m:sty m:val="p"/>
                      </m:rPr>
                      <m:t>+</m:t>
                    </m:r>
                    <m:r>
                      <m:t>Y</m:t>
                    </m:r>
                  </m:e>
                </m:d>
                <m:r>
                  <m:rPr>
                    <m:sty m:val="p"/>
                  </m:rPr>
                  <m:t>=</m:t>
                </m:r>
                <m:r>
                  <m:rPr>
                    <m:sty m:val="p"/>
                    <m:scr m:val="double-struck"/>
                  </m:rPr>
                  <m:t>V</m:t>
                </m:r>
                <m:d>
                  <m:dPr>
                    <m:begChr m:val="("/>
                    <m:endChr m:val=")"/>
                    <m:sepChr m:val=""/>
                    <m:grow/>
                  </m:dPr>
                  <m:e>
                    <m:r>
                      <m:t>X</m:t>
                    </m:r>
                  </m:e>
                </m:d>
                <m:r>
                  <m:rPr>
                    <m:sty m:val="p"/>
                  </m:rPr>
                  <m:t>+</m:t>
                </m:r>
                <m:r>
                  <m:rPr>
                    <m:sty m:val="p"/>
                    <m:scr m:val="double-struck"/>
                  </m:rPr>
                  <m:t>V</m:t>
                </m:r>
                <m:d>
                  <m:dPr>
                    <m:begChr m:val="("/>
                    <m:endChr m:val=")"/>
                    <m:sepChr m:val=""/>
                    <m:grow/>
                  </m:dPr>
                  <m:e>
                    <m:r>
                      <m:t>Y</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tip.png" id="5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Property 4 can be extended to any number of pairwise independent random variables (all pairwise independent in the case of 4.) So if</w:t>
            </w:r>
            <w:r>
              <w:t xml:space="preserve"> </w:t>
            </w:r>
            <m:oMath>
              <m:sSub>
                <m:e>
                  <m:r>
                    <m:t>X</m:t>
                  </m:r>
                </m:e>
                <m:sub>
                  <m:r>
                    <m:t>i</m:t>
                  </m:r>
                </m:sub>
              </m:sSub>
            </m:oMath>
            <w:r>
              <w:t xml:space="preserve"> </w:t>
            </w:r>
            <w:r>
              <w:t xml:space="preserve">are all pairwise independent random variables (of the same type) for</w:t>
            </w:r>
            <w:r>
              <w:t xml:space="preserve"> </w:t>
            </w:r>
            <m:oMath>
              <m:r>
                <m:t>i</m:t>
              </m:r>
              <m:r>
                <m:rPr>
                  <m:sty m:val="p"/>
                </m:rPr>
                <m:t>=</m:t>
              </m:r>
              <m:r>
                <m:t>1</m:t>
              </m:r>
              <m:r>
                <m:rPr>
                  <m:sty m:val="p"/>
                </m:rPr>
                <m:t>,</m:t>
              </m:r>
              <m:r>
                <m:rPr>
                  <m:sty m:val="p"/>
                </m:rPr>
                <m:t>…</m:t>
              </m:r>
              <m:r>
                <m:rPr>
                  <m:sty m:val="p"/>
                </m:rPr>
                <m:t>,</m:t>
              </m:r>
              <m:r>
                <m:t>n</m:t>
              </m:r>
            </m:oMath>
            <w:r>
              <w:t xml:space="preserve">, then</w:t>
            </w:r>
          </w:p>
          <w:p>
            <w:pPr>
              <w:pStyle w:val="BodyText"/>
            </w:pPr>
            <m:oMathPara>
              <m:oMathParaPr>
                <m:jc m:val="center"/>
              </m:oMathParaPr>
              <m:oMath>
                <m:r>
                  <m:rPr>
                    <m:sty m:val="p"/>
                    <m:scr m:val="double-struck"/>
                  </m:rPr>
                  <m:t>V</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r>
                  <m:rPr>
                    <m:sty m:val="p"/>
                  </m:rPr>
                  <m:t>=</m:t>
                </m:r>
                <m:nary>
                  <m:naryPr>
                    <m:chr m:val="∑"/>
                    <m:limLoc m:val="undOvr"/>
                    <m:subHide m:val="off"/>
                    <m:supHide m:val="off"/>
                  </m:naryPr>
                  <m:sub>
                    <m:r>
                      <m:t>i</m:t>
                    </m:r>
                    <m:r>
                      <m:rPr>
                        <m:sty m:val="p"/>
                      </m:rPr>
                      <m:t>=</m:t>
                    </m:r>
                    <m:r>
                      <m:t>1</m:t>
                    </m:r>
                  </m:sub>
                  <m:sup>
                    <m:r>
                      <m:t>n</m:t>
                    </m:r>
                  </m:sup>
                  <m:e>
                    <m:r>
                      <m:rPr>
                        <m:sty m:val="p"/>
                        <m:scr m:val="double-struck"/>
                      </m:rPr>
                      <m:t>V</m:t>
                    </m:r>
                  </m:e>
                </m:nary>
                <m:d>
                  <m:dPr>
                    <m:begChr m:val="("/>
                    <m:endChr m:val=")"/>
                    <m:sepChr m:val=""/>
                    <m:grow/>
                  </m:dPr>
                  <m:e>
                    <m:sSub>
                      <m:e>
                        <m:r>
                          <m:t>X</m:t>
                        </m:r>
                      </m:e>
                      <m:sub>
                        <m:r>
                          <m:t>i</m:t>
                        </m:r>
                      </m:sub>
                    </m:sSub>
                  </m:e>
                </m:d>
                <m:r>
                  <m:rPr>
                    <m:sty m:val="p"/>
                  </m:rPr>
                  <m:t>.</m:t>
                </m:r>
              </m:oMath>
            </m:oMathPara>
          </w:p>
        </w:tc>
      </w:tr>
    </w:tbl>
    <w:bookmarkEnd w:id="58"/>
    <w:bookmarkStart w:id="72" w:name="Xd79092e2df1d2e59cb6a36e936943a9e97c983c"/>
    <w:p>
      <w:pPr>
        <w:pStyle w:val="Heading1"/>
      </w:pPr>
      <w:r>
        <w:t xml:space="preserve">Geometric interpretations of the expected value and variance</w:t>
      </w:r>
    </w:p>
    <w:p>
      <w:pPr>
        <w:pStyle w:val="FirstParagraph"/>
      </w:pPr>
      <w:r>
        <w:t xml:space="preserve">The figures below explore the normal distribution (for more, see</w:t>
      </w:r>
      <w:r>
        <w:t xml:space="preserve"> </w:t>
      </w:r>
      <w:hyperlink r:id="rId59">
        <w:r>
          <w:rPr>
            <w:rStyle w:val="Hyperlink"/>
          </w:rPr>
          <w:t xml:space="preserve">Overview: Probability distributions</w:t>
        </w:r>
      </w:hyperlink>
      <w:r>
        <w:t xml:space="preserve">) by changing the mean</w:t>
      </w:r>
      <w:r>
        <w:t xml:space="preserve"> </w:t>
      </w:r>
      <m:oMath>
        <m:r>
          <m:t>μ</m:t>
        </m:r>
      </m:oMath>
      <w:r>
        <w:t xml:space="preserve"> </w:t>
      </w:r>
      <w:r>
        <w:t xml:space="preserve">and the variance</w:t>
      </w:r>
      <w:r>
        <w:t xml:space="preserve"> </w:t>
      </w:r>
      <m:oMath>
        <m:sSup>
          <m:e>
            <m:r>
              <m:t>σ</m:t>
            </m:r>
          </m:e>
          <m:sup>
            <m:r>
              <m:t>2</m:t>
            </m:r>
          </m:sup>
        </m:sSup>
      </m:oMath>
      <w:r>
        <w:t xml:space="preserve">.</w:t>
      </w:r>
    </w:p>
    <w:p>
      <w:pPr>
        <w:pStyle w:val="BodyText"/>
      </w:pPr>
      <w:r>
        <w:t xml:space="preserve">First of all, here is a figure of the normal distribution with mean</w:t>
      </w:r>
      <w:r>
        <w:t xml:space="preserve"> </w:t>
      </w:r>
      <m:oMath>
        <m:r>
          <m:t>μ</m:t>
        </m:r>
        <m:r>
          <m:rPr>
            <m:sty m:val="p"/>
          </m:rPr>
          <m:t>=</m:t>
        </m:r>
        <m:r>
          <m:t>0</m:t>
        </m:r>
      </m:oMath>
      <w:r>
        <w:t xml:space="preserve"> </w:t>
      </w:r>
      <w:r>
        <w:t xml:space="preserve">and variance</w:t>
      </w:r>
      <w:r>
        <w:t xml:space="preserve"> </w:t>
      </w:r>
      <m:oMath>
        <m:sSup>
          <m:e>
            <m:r>
              <m:t>σ</m:t>
            </m:r>
          </m:e>
          <m:sup>
            <m:r>
              <m:t>2</m:t>
            </m:r>
          </m:sup>
        </m:sSup>
        <m:r>
          <m:rPr>
            <m:sty m:val="p"/>
          </m:rPr>
          <m:t>=</m:t>
        </m:r>
        <m:r>
          <m:t>1</m:t>
        </m:r>
      </m:oMath>
      <w:r>
        <w:t xml:space="preserve">:</w:t>
      </w:r>
    </w:p>
    <w:p>
      <w:pPr>
        <w:pStyle w:val="CaptionedFigure"/>
      </w:pPr>
      <w:r>
        <w:drawing>
          <wp:inline>
            <wp:extent cx="2971800" cy="2635945"/>
            <wp:effectExtent b="0" l="0" r="0" t="0"/>
            <wp:docPr descr="The normal distribution with mean \mu = 0 and variance \sigma^2 = 1." title="" id="61" name="Picture"/>
            <a:graphic>
              <a:graphicData uri="http://schemas.openxmlformats.org/drawingml/2006/picture">
                <pic:pic>
                  <pic:nvPicPr>
                    <pic:cNvPr descr="./FiguresPNG/expectedvariance-fig1.png" id="62" name="Picture"/>
                    <pic:cNvPicPr>
                      <a:picLocks noChangeArrowheads="1" noChangeAspect="1"/>
                    </pic:cNvPicPr>
                  </pic:nvPicPr>
                  <pic:blipFill>
                    <a:blip r:embed="rId60"/>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t>0</m:t>
        </m:r>
      </m:oMath>
      <w:r>
        <w:t xml:space="preserve"> </w:t>
      </w:r>
      <w:r>
        <w:t xml:space="preserve">and variance</w:t>
      </w:r>
      <w:r>
        <w:t xml:space="preserve"> </w:t>
      </w:r>
      <m:oMath>
        <m:sSup>
          <m:e>
            <m:r>
              <m:t>σ</m:t>
            </m:r>
          </m:e>
          <m:sup>
            <m:r>
              <m:t>2</m:t>
            </m:r>
          </m:sup>
        </m:sSup>
        <m:r>
          <m:rPr>
            <m:sty m:val="p"/>
          </m:rPr>
          <m:t>=</m:t>
        </m:r>
        <m:r>
          <m:t>1</m:t>
        </m:r>
      </m:oMath>
      <w:r>
        <w:t xml:space="preserve">.</w:t>
      </w:r>
    </w:p>
    <w:p>
      <w:pPr>
        <w:pStyle w:val="BodyText"/>
      </w:pPr>
      <w:r>
        <w:t xml:space="preserve">Next,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1</m:t>
        </m:r>
      </m:oMath>
      <w:r>
        <w:t xml:space="preserve">. You can see that changing the mean changes the centre of the curve.</w:t>
      </w:r>
    </w:p>
    <w:p>
      <w:pPr>
        <w:pStyle w:val="CaptionedFigure"/>
      </w:pPr>
      <w:r>
        <w:drawing>
          <wp:inline>
            <wp:extent cx="2971800" cy="2635945"/>
            <wp:effectExtent b="0" l="0" r="0" t="0"/>
            <wp:docPr descr="The normal distribution with mean \mu = -2 and variance \sigma^2 = 1." title="" id="64" name="Picture"/>
            <a:graphic>
              <a:graphicData uri="http://schemas.openxmlformats.org/drawingml/2006/picture">
                <pic:pic>
                  <pic:nvPicPr>
                    <pic:cNvPr descr="./FiguresPNG/expectedvariance-fig2.png" id="65" name="Picture"/>
                    <pic:cNvPicPr>
                      <a:picLocks noChangeArrowheads="1" noChangeAspect="1"/>
                    </pic:cNvPicPr>
                  </pic:nvPicPr>
                  <pic:blipFill>
                    <a:blip r:embed="rId63"/>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1</m:t>
        </m:r>
      </m:oMath>
      <w:r>
        <w:t xml:space="preserve">.</w:t>
      </w:r>
    </w:p>
    <w:p>
      <w:pPr>
        <w:pStyle w:val="BodyText"/>
      </w:pPr>
      <w:r>
        <w:t xml:space="preserve">Thirdly,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0.5</m:t>
        </m:r>
      </m:oMath>
      <w:r>
        <w:t xml:space="preserve">. You can see that decreasing the variance makes the curve far more narrow - as the data are more clustered toward the mean with a smaller variance.</w:t>
      </w:r>
    </w:p>
    <w:p>
      <w:pPr>
        <w:pStyle w:val="CaptionedFigure"/>
      </w:pPr>
      <w:r>
        <w:drawing>
          <wp:inline>
            <wp:extent cx="2971800" cy="2635945"/>
            <wp:effectExtent b="0" l="0" r="0" t="0"/>
            <wp:docPr descr="The normal distribution with mean \mu = -2 and variance \sigma^2 = 0.5." title="" id="67" name="Picture"/>
            <a:graphic>
              <a:graphicData uri="http://schemas.openxmlformats.org/drawingml/2006/picture">
                <pic:pic>
                  <pic:nvPicPr>
                    <pic:cNvPr descr="./FiguresPNG/expectedvariance-fig3.png" id="68" name="Picture"/>
                    <pic:cNvPicPr>
                      <a:picLocks noChangeArrowheads="1" noChangeAspect="1"/>
                    </pic:cNvPicPr>
                  </pic:nvPicPr>
                  <pic:blipFill>
                    <a:blip r:embed="rId66"/>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0.5</m:t>
        </m:r>
      </m:oMath>
      <w:r>
        <w:t xml:space="preserve">.</w:t>
      </w:r>
    </w:p>
    <w:p>
      <w:pPr>
        <w:pStyle w:val="BodyText"/>
      </w:pPr>
      <w:r>
        <w:t xml:space="preserve">Finally,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4</m:t>
        </m:r>
      </m:oMath>
      <w:r>
        <w:t xml:space="preserve">. You can see that increasing the variance leads to the curve being more spread out around the mean.</w:t>
      </w:r>
    </w:p>
    <w:p>
      <w:pPr>
        <w:pStyle w:val="CaptionedFigure"/>
      </w:pPr>
      <w:r>
        <w:drawing>
          <wp:inline>
            <wp:extent cx="2971800" cy="2635945"/>
            <wp:effectExtent b="0" l="0" r="0" t="0"/>
            <wp:docPr descr="The normal distribution with mean \mu = -2 and variance \sigma^2 = 4." title="" id="70" name="Picture"/>
            <a:graphic>
              <a:graphicData uri="http://schemas.openxmlformats.org/drawingml/2006/picture">
                <pic:pic>
                  <pic:nvPicPr>
                    <pic:cNvPr descr="./FiguresPNG/expectedvariance-fig4.png" id="71" name="Picture"/>
                    <pic:cNvPicPr>
                      <a:picLocks noChangeArrowheads="1" noChangeAspect="1"/>
                    </pic:cNvPicPr>
                  </pic:nvPicPr>
                  <pic:blipFill>
                    <a:blip r:embed="rId69"/>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4</m:t>
        </m:r>
      </m:oMath>
      <w:r>
        <w:t xml:space="preserve">.</w:t>
      </w:r>
    </w:p>
    <w:p>
      <w:pPr>
        <w:pStyle w:val="BodyText"/>
      </w:pPr>
      <w:r>
        <w:t xml:space="preserve">You can see dynamic versions of these figures on the html version of this guide.</w:t>
      </w:r>
    </w:p>
    <w:bookmarkEnd w:id="72"/>
    <w:bookmarkStart w:id="73"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The variance is a measure of how data is dispersed around the expected value:.</w:t>
      </w:r>
    </w:p>
    <w:p>
      <w:pPr>
        <w:numPr>
          <w:ilvl w:val="0"/>
          <w:numId w:val="1007"/>
        </w:numPr>
      </w:pPr>
      <w:r>
        <w:t xml:space="preserve">The standard deviation is the square of the variance.</w:t>
      </w:r>
    </w:p>
    <w:p>
      <w:pPr>
        <w:numPr>
          <w:ilvl w:val="0"/>
          <w:numId w:val="1007"/>
        </w:numPr>
      </w:pPr>
      <w:r>
        <w:t xml:space="preserve">The expected value is the</w:t>
      </w:r>
      <w:r>
        <w:t xml:space="preserve"> </w:t>
      </w:r>
      <w:r>
        <w:t xml:space="preserve">‘</w:t>
      </w:r>
      <w:r>
        <w:t xml:space="preserve">central point</w:t>
      </w:r>
      <w:r>
        <w:t xml:space="preserve">’</w:t>
      </w:r>
      <w:r>
        <w:t xml:space="preserve"> </w:t>
      </w:r>
      <w:r>
        <w:t xml:space="preserve">of the distribution.</w:t>
      </w:r>
    </w:p>
    <w:p>
      <w:pPr>
        <w:numPr>
          <w:ilvl w:val="0"/>
          <w:numId w:val="1008"/>
        </w:numPr>
      </w:pPr>
      <w:r>
        <w:t xml:space="preserve">Find the expected value and variance for rolling a fair 4-sided die.</w:t>
      </w:r>
    </w:p>
    <w:p>
      <w:pPr>
        <w:numPr>
          <w:ilvl w:val="0"/>
          <w:numId w:val="1008"/>
        </w:numPr>
      </w:pPr>
      <w:r>
        <w:t xml:space="preserve">Using the results from Examples 1 and 4 and the properties of expected values and variance, find the expected value and variance for rolling three fair 6-sided dice. You can assume that the events are independent of each other.</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Expected value, variance, standard deviation.</w:t>
        </w:r>
      </w:hyperlink>
    </w:p>
    <w:p>
      <w:pPr>
        <w:pStyle w:val="BodyText"/>
      </w:pPr>
      <w:hyperlink r:id="rId75">
        <w:r>
          <w:rPr>
            <w:rStyle w:val="Hyperlink"/>
          </w:rPr>
          <w:t xml:space="preserve">For more on why some PMFs and PDFs are valid, please go to Proof sheet: PMFs, PDFs, CDFs.</w:t>
        </w:r>
      </w:hyperlink>
    </w:p>
    <w:p>
      <w:pPr>
        <w:pStyle w:val="BodyText"/>
      </w:pPr>
      <w:r>
        <w:t xml:space="preserve">For more on probability distributions see</w:t>
      </w:r>
      <w:r>
        <w:t xml:space="preserve"> </w:t>
      </w:r>
      <w:hyperlink r:id="rId59">
        <w:r>
          <w:rPr>
            <w:rStyle w:val="Hyperlink"/>
          </w:rPr>
          <w:t xml:space="preserve">Overview: Probability distributions.</w:t>
        </w:r>
      </w:hyperlink>
    </w:p>
    <w:bookmarkStart w:id="77" w:name="version-history-and-licensing"/>
    <w:p>
      <w:pPr>
        <w:pStyle w:val="Heading2"/>
      </w:pPr>
      <w:r>
        <w:t xml:space="preserve">Version history and licensing</w:t>
      </w:r>
    </w:p>
    <w:p>
      <w:pPr>
        <w:pStyle w:val="FirstParagraph"/>
      </w:pPr>
      <w:r>
        <w:t xml:space="preserve">v1.0: initial version created 08/25 by tdhc.</w:t>
      </w:r>
    </w:p>
    <w:p>
      <w:pPr>
        <w:pStyle w:val="BodyText"/>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1" Target="../apps/calculators/c-normaldist.qmd" TargetMode="External" /><Relationship Type="http://schemas.openxmlformats.org/officeDocument/2006/relationships/hyperlink" Id="rId59" Target="../overviews/o-distributions.qmd" TargetMode="External" /><Relationship Type="http://schemas.openxmlformats.org/officeDocument/2006/relationships/hyperlink" Id="rId75" Target="../proofsheets/ps-pmfspdfscdfs.qmd" TargetMode="External" /><Relationship Type="http://schemas.openxmlformats.org/officeDocument/2006/relationships/hyperlink" Id="rId74" Target="../questions/qs-expectedvariance.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47" Target="hypothesistesting.qmd" TargetMode="External" /><Relationship Type="http://schemas.openxmlformats.org/officeDocument/2006/relationships/hyperlink" Id="rId20" Target="pmfspdfscdfs.qmd" TargetMode="External" /><Relationship Type="http://schemas.openxmlformats.org/officeDocument/2006/relationships/hyperlink" Id="rId37"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21" Target="../apps/calculators/c-normaldist.qmd" TargetMode="External" /><Relationship Type="http://schemas.openxmlformats.org/officeDocument/2006/relationships/hyperlink" Id="rId59" Target="../overviews/o-distributions.qmd" TargetMode="External" /><Relationship Type="http://schemas.openxmlformats.org/officeDocument/2006/relationships/hyperlink" Id="rId75" Target="../proofsheets/ps-pmfspdfscdfs.qmd" TargetMode="External" /><Relationship Type="http://schemas.openxmlformats.org/officeDocument/2006/relationships/hyperlink" Id="rId74" Target="../questions/qs-expectedvariance.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47" Target="hypothesistesting.qmd" TargetMode="External" /><Relationship Type="http://schemas.openxmlformats.org/officeDocument/2006/relationships/hyperlink" Id="rId20" Target="pmfspdfscdfs.qmd" TargetMode="External" /><Relationship Type="http://schemas.openxmlformats.org/officeDocument/2006/relationships/hyperlink" Id="rId37"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Expected value, variance, standard deviation</dc:title>
  <dc:creator>Tom Coleman</dc:creator>
  <cp:keywords/>
  <dcterms:created xsi:type="dcterms:W3CDTF">2025-08-14T13:31:46Z</dcterms:created>
  <dcterms:modified xsi:type="dcterms:W3CDTF">2025-08-14T13:31:46Z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introduces expected values, variance, and standard deviation. These are key ideas in the concept of random variables, and they give information about the distribution of data conforming to a random variable.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FiguresPNG/expectedvariance-image.png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