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9.png" ContentType="image/png"/>
  <Override PartName="/word/media/rId65.png" ContentType="image/png"/>
  <Override PartName="/word/media/rId25.png" ContentType="image/png"/>
  <Override PartName="/word/media/rId22.png" ContentType="image/png"/>
  <Override PartName="/word/media/rId3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complex numbers</w:t>
      </w:r>
    </w:p>
    <w:p>
      <w:pPr>
        <w:pStyle w:val="Author"/>
      </w:pPr>
      <w:r>
        <w:t xml:space="preserve">Tom Coleman</w:t>
      </w:r>
    </w:p>
    <w:p>
      <w:pPr>
        <w:pStyle w:val="AbstractTitle"/>
      </w:pPr>
      <w:r>
        <w:t xml:space="preserve">Summary</w:t>
      </w:r>
    </w:p>
    <w:p>
      <w:pPr>
        <w:pStyle w:val="Abstract"/>
      </w:pPr>
      <w:r>
        <w:t xml:space="preserve">Complex numbers are an extremely important concept in mathematics, as you can express a solution to any algebraic equation using complex numbers. This guide introduces the idea of a complex number in the form</w:t>
      </w:r>
      <w:r>
        <w:t xml:space="preserve"> </w:t>
      </w:r>
      <m:oMath>
        <m:r>
          <m:t>z</m:t>
        </m:r>
        <m:r>
          <m:rPr>
            <m:sty m:val="p"/>
          </m:rPr>
          <m:t>=</m:t>
        </m:r>
        <m:r>
          <m:t>a</m:t>
        </m:r>
        <m:r>
          <m:rPr>
            <m:sty m:val="p"/>
          </m:rPr>
          <m:t>+</m:t>
        </m:r>
        <m:r>
          <m:t>b</m:t>
        </m:r>
        <m:r>
          <m:t>i</m:t>
        </m:r>
      </m:oMath>
      <w:r>
        <w:t xml:space="preserve">, as well as the concepts of real and imaginary parts, complex conjugates, and Argand diagrams.</w:t>
      </w:r>
    </w:p>
    <w:bookmarkStart w:id="21" w:name="what-is-a-complex-number"/>
    <w:p>
      <w:pPr>
        <w:pStyle w:val="Heading1"/>
      </w:pPr>
      <w:r>
        <w:t xml:space="preserve">What is a complex number?</w:t>
      </w:r>
    </w:p>
    <w:p>
      <w:pPr>
        <w:pStyle w:val="FirstParagraph"/>
      </w:pPr>
      <w:r>
        <w:rPr>
          <w:b/>
          <w:bCs/>
        </w:rPr>
        <w:t xml:space="preserve">Real numbers</w:t>
      </w:r>
      <w:r>
        <w:t xml:space="preserve">, which consist of all possible decimal numbers, can do lots of things very well. For instance, you can measure all possible lengths using real numbers, which you cannot do using rational numbers</w:t>
      </w:r>
      <w:r>
        <w:t xml:space="preserve"> </w:t>
      </w:r>
      <m:oMath>
        <m:r>
          <m:t>a</m:t>
        </m:r>
        <m:r>
          <m:rPr>
            <m:sty m:val="p"/>
          </m:rPr>
          <m:t>/</m:t>
        </m:r>
        <m:r>
          <m:t>b</m:t>
        </m:r>
      </m:oMath>
      <w:r>
        <w:t xml:space="preserve"> </w:t>
      </w:r>
      <w:r>
        <w:t xml:space="preserve">with</w:t>
      </w:r>
      <w:r>
        <w:t xml:space="preserve"> </w:t>
      </w:r>
      <m:oMath>
        <m:r>
          <m:t>a</m:t>
        </m:r>
        <m:r>
          <m:rPr>
            <m:sty m:val="p"/>
          </m:rPr>
          <m:t>,</m:t>
        </m:r>
        <m:r>
          <m:t>b</m:t>
        </m:r>
      </m:oMath>
      <w:r>
        <w:t xml:space="preserve"> </w:t>
      </w:r>
      <w:r>
        <w:t xml:space="preserve">whole numbers and</w:t>
      </w:r>
      <w:r>
        <w:t xml:space="preserve"> </w:t>
      </w:r>
      <m:oMath>
        <m:r>
          <m:t>b</m:t>
        </m:r>
      </m:oMath>
      <w:r>
        <w:t xml:space="preserve"> </w:t>
      </w:r>
      <w:r>
        <w:t xml:space="preserve">non-zero. You can also solve any equation</w:t>
      </w:r>
      <w:r>
        <w:t xml:space="preserve"> </w:t>
      </w:r>
      <m:oMath>
        <m:r>
          <m:t>a</m:t>
        </m:r>
        <m:r>
          <m:t>x</m:t>
        </m:r>
        <m:r>
          <m:rPr>
            <m:sty m:val="p"/>
          </m:rPr>
          <m:t>=</m:t>
        </m:r>
        <m:r>
          <m:t>b</m:t>
        </m:r>
      </m:oMath>
      <w:r>
        <w:t xml:space="preserve"> </w:t>
      </w:r>
      <w:r>
        <w:t xml:space="preserve">for</w:t>
      </w:r>
      <w:r>
        <w:t xml:space="preserve"> </w:t>
      </w:r>
      <m:oMath>
        <m:r>
          <m:t>x</m:t>
        </m:r>
      </m:oMath>
      <w:r>
        <w:t xml:space="preserve">, with</w:t>
      </w:r>
      <w:r>
        <w:t xml:space="preserve"> </w:t>
      </w:r>
      <m:oMath>
        <m:r>
          <m:t>a</m:t>
        </m:r>
        <m:r>
          <m:rPr>
            <m:sty m:val="p"/>
          </m:rPr>
          <m:t>,</m:t>
        </m:r>
        <m:r>
          <m:t>b</m:t>
        </m:r>
      </m:oMath>
      <w:r>
        <w:t xml:space="preserve"> </w:t>
      </w:r>
      <w:r>
        <w:t xml:space="preserve">non-zero real numbers.</w:t>
      </w:r>
    </w:p>
    <w:p>
      <w:pPr>
        <w:pStyle w:val="BodyText"/>
      </w:pPr>
      <w:r>
        <w:t xml:space="preserve">But real numbers cannot do everything. Consider the equation</w:t>
      </w:r>
    </w:p>
    <w:p>
      <w:pPr>
        <w:pStyle w:val="BodyText"/>
      </w:pPr>
      <m:oMathPara>
        <m:oMathParaPr>
          <m:jc m:val="center"/>
        </m:oMathParaPr>
        <m:oMath>
          <m:sSup>
            <m:e>
              <m:r>
                <m:t>x</m:t>
              </m:r>
            </m:e>
            <m:sup>
              <m:r>
                <m:t>2</m:t>
              </m:r>
            </m:sup>
          </m:sSup>
          <m:r>
            <m:rPr>
              <m:sty m:val="p"/>
            </m:rPr>
            <m:t>=</m:t>
          </m:r>
          <m:r>
            <m:rPr>
              <m:sty m:val="p"/>
            </m:rPr>
            <m:t>−</m:t>
          </m:r>
          <m:r>
            <m:t>1</m:t>
          </m:r>
          <m:r>
            <m:rPr>
              <m:sty m:val="p"/>
            </m:rPr>
            <m:t>.</m:t>
          </m:r>
        </m:oMath>
      </m:oMathPara>
    </w:p>
    <w:p>
      <w:pPr>
        <w:pStyle w:val="FirstParagraph"/>
      </w:pPr>
      <w:r>
        <w:t xml:space="preserve">Since the square of any real number is greater than or equal to</w:t>
      </w:r>
      <w:r>
        <w:t xml:space="preserve"> </w:t>
      </w:r>
      <m:oMath>
        <m:r>
          <m:t>0</m:t>
        </m:r>
      </m:oMath>
      <w:r>
        <w:t xml:space="preserve">, it follows that this equation has</w:t>
      </w:r>
      <w:r>
        <w:t xml:space="preserve"> </w:t>
      </w:r>
      <w:r>
        <w:rPr>
          <w:b/>
          <w:bCs/>
        </w:rPr>
        <w:t xml:space="preserve">no</w:t>
      </w:r>
      <w:r>
        <w:t xml:space="preserve"> </w:t>
      </w:r>
      <w:r>
        <w:t xml:space="preserve">solutions which are real numbers. So you will have to look elsewhere for the solution to such an equation; perhaps defining a new kind of number. Setting</w:t>
      </w:r>
      <w:r>
        <w:t xml:space="preserve"> </w:t>
      </w:r>
      <m:oMath>
        <m:r>
          <m:t>i</m:t>
        </m:r>
      </m:oMath>
      <w:r>
        <w:t xml:space="preserve"> </w:t>
      </w:r>
      <w:r>
        <w:t xml:space="preserve">to be a number such that</w:t>
      </w:r>
      <w:r>
        <w:t xml:space="preserve"> </w:t>
      </w:r>
      <m:oMath>
        <m:sSup>
          <m:e>
            <m:r>
              <m:t>i</m:t>
            </m:r>
          </m:e>
          <m:sup>
            <m:r>
              <m:t>2</m:t>
            </m:r>
          </m:sup>
        </m:sSup>
        <m:r>
          <m:rPr>
            <m:sty m:val="p"/>
          </m:rPr>
          <m:t>=</m:t>
        </m:r>
        <m:r>
          <m:rPr>
            <m:sty m:val="p"/>
          </m:rPr>
          <m:t>−</m:t>
        </m:r>
        <m:r>
          <m:t>1</m:t>
        </m:r>
      </m:oMath>
      <w:r>
        <w:t xml:space="preserve"> </w:t>
      </w:r>
      <w:r>
        <w:t xml:space="preserve">solves this issue; this</w:t>
      </w:r>
      <w:r>
        <w:t xml:space="preserve"> </w:t>
      </w:r>
      <m:oMath>
        <m:r>
          <m:t>i</m:t>
        </m:r>
      </m:oMath>
      <w:r>
        <w:t xml:space="preserve"> </w:t>
      </w:r>
      <w:r>
        <w:t xml:space="preserve">is known as the</w:t>
      </w:r>
      <w:r>
        <w:t xml:space="preserve"> </w:t>
      </w:r>
      <w:r>
        <w:rPr>
          <w:b/>
          <w:bCs/>
        </w:rPr>
        <w:t xml:space="preserve">imaginary unit</w:t>
      </w:r>
      <w:r>
        <w:t xml:space="preserve">.</w:t>
      </w:r>
    </w:p>
    <w:p>
      <w:pPr>
        <w:pStyle w:val="BodyText"/>
      </w:pPr>
      <w:r>
        <w:t xml:space="preserve">It turns out that introducing this imaginary unit</w:t>
      </w:r>
      <w:r>
        <w:t xml:space="preserve"> </w:t>
      </w:r>
      <m:oMath>
        <m:r>
          <m:t>i</m:t>
        </m:r>
      </m:oMath>
      <w:r>
        <w:t xml:space="preserve"> </w:t>
      </w:r>
      <w:r>
        <w:t xml:space="preserve">is enough to express solutions to</w:t>
      </w:r>
      <w:r>
        <w:t xml:space="preserve"> </w:t>
      </w:r>
      <w:r>
        <w:rPr>
          <w:b/>
          <w:bCs/>
        </w:rPr>
        <w:t xml:space="preserve">all</w:t>
      </w:r>
      <w:r>
        <w:t xml:space="preserve"> </w:t>
      </w:r>
      <w:r>
        <w:t xml:space="preserve">equations involving an</w:t>
      </w:r>
      <w:r>
        <w:t xml:space="preserve"> </w:t>
      </w:r>
      <m:oMath>
        <m:sSup>
          <m:e>
            <m:r>
              <m:t>x</m:t>
            </m:r>
          </m:e>
          <m:sup>
            <m:r>
              <m:t>2</m:t>
            </m:r>
          </m:sup>
        </m:sSup>
      </m:oMath>
      <w:r>
        <w:t xml:space="preserve"> </w:t>
      </w:r>
      <w:r>
        <w:t xml:space="preserve">term, known as</w:t>
      </w:r>
      <w:r>
        <w:t xml:space="preserve"> </w:t>
      </w:r>
      <w:r>
        <w:rPr>
          <w:b/>
          <w:bCs/>
        </w:rPr>
        <w:t xml:space="preserve">quadratic equations</w:t>
      </w:r>
      <w:r>
        <w:t xml:space="preserve">; for more on these, see</w:t>
      </w:r>
      <w:r>
        <w:t xml:space="preserve"> </w:t>
      </w:r>
      <w:hyperlink r:id="rId20">
        <w:r>
          <w:rPr>
            <w:rStyle w:val="Hyperlink"/>
          </w:rPr>
          <w:t xml:space="preserve">Guide: Introduction to quadratic equations</w:t>
        </w:r>
      </w:hyperlink>
      <w:r>
        <w:t xml:space="preserve">. By using this imaginary unit as the basis for a new number system containing the real numbers, you can solve all possible quadratic equations. This number system is known as the</w:t>
      </w:r>
      <w:r>
        <w:t xml:space="preserve"> </w:t>
      </w:r>
      <w:r>
        <w:rPr>
          <w:b/>
          <w:bCs/>
        </w:rPr>
        <w:t xml:space="preserve">complex numbers</w:t>
      </w:r>
      <w:r>
        <w:t xml:space="preserve">.</w:t>
      </w:r>
    </w:p>
    <w:p>
      <w:pPr>
        <w:pStyle w:val="BodyText"/>
      </w:pPr>
      <w:r>
        <w:t xml:space="preserve">Complex numbers appear almost everywhere in mathematics. Aside from being used to solve any quadratic equation, they have important applications in the theory of numbers more generally, in higher forms of algebra, the study of functions, the theory of electromagnetism, solving differential equations, and even measuring the motion of tornadoes!</w:t>
      </w:r>
    </w:p>
    <w:p>
      <w:pPr>
        <w:pStyle w:val="BodyText"/>
      </w:pPr>
      <w:r>
        <w:t xml:space="preserve">This guide will focus on introducing the concept of a complex number, with the exact definition of complex numbers together with some initial examples of complex numbers. Then, the concepts of real and imaginary parts of complex numbers are explored, the complex conjugate is defined, and the pictorial representation of a complex number via Argand diagrams is explained.</w:t>
      </w:r>
    </w:p>
    <w:bookmarkEnd w:id="21"/>
    <w:bookmarkStart w:id="35" w:name="initial-definitions-of-complex-numbers"/>
    <w:p>
      <w:pPr>
        <w:pStyle w:val="Heading1"/>
      </w:pPr>
      <w:r>
        <w:t xml:space="preserve">Initial definitions of complex numbers</w:t>
      </w:r>
    </w:p>
    <w:p>
      <w:pPr>
        <w:pStyle w:val="FirstParagraph"/>
      </w:pPr>
      <w:r>
        <w:t xml:space="preserve">The key concept that separates complex numbers from real numbers is the existence of the imaginary unit, otherwise known as</w:t>
      </w:r>
      <w:r>
        <w:t xml:space="preserve"> </w:t>
      </w:r>
      <m:oMath>
        <m:r>
          <m:t>i</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D:\Programming Languages\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imaginary unit</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imaginary unit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D:\Programming Languages\share\formats\docx\important.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Sometimes the imaginary unit is written by</w:t>
            </w:r>
            <w:r>
              <w:t xml:space="preserve"> </w:t>
            </w:r>
            <m:oMath>
              <m:r>
                <m:t>j</m:t>
              </m:r>
            </m:oMath>
            <w:r>
              <w:t xml:space="preserve"> </w:t>
            </w:r>
            <w:r>
              <w:t xml:space="preserve">instead of</w:t>
            </w:r>
            <w:r>
              <w:t xml:space="preserve"> </w:t>
            </w:r>
            <m:oMath>
              <m:r>
                <m:t>i</m:t>
              </m:r>
            </m:oMath>
            <w:r>
              <w:t xml:space="preserve">. This is often used in contexts where</w:t>
            </w:r>
            <w:r>
              <w:t xml:space="preserve"> </w:t>
            </w:r>
            <m:oMath>
              <m:r>
                <m:t>i</m:t>
              </m:r>
            </m:oMath>
            <w:r>
              <w:t xml:space="preserve"> </w:t>
            </w:r>
            <w:r>
              <w:t xml:space="preserve">means something else, such as in engineering and in the programming language Python.</w:t>
            </w:r>
          </w:p>
        </w:tc>
      </w:tr>
    </w:tbl>
    <w:p>
      <w:pPr>
        <w:pStyle w:val="BodyText"/>
      </w:pPr>
      <w:r>
        <w:t xml:space="preserve">Now, you can use the imaginary unit to define a</w:t>
      </w:r>
      <w:r>
        <w:t xml:space="preserve"> </w:t>
      </w:r>
      <w:r>
        <w:rPr>
          <w:b/>
          <w:bCs/>
        </w:rPr>
        <w:t xml:space="preserve">complex number</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D:\Programming Languages\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complex number</w:t>
            </w:r>
          </w:p>
        </w:tc>
      </w:tr>
      <w:tr>
        <w:trPr>
          <w:cantSplit/>
        </w:trPr>
        <w:tc>
          <w:tcPr>
            <w:tcMar>
              <w:top w:w="108" w:type="dxa"/>
              <w:bottom w:w="108" w:type="dxa"/>
            </w:tcMar>
          </w:tcPr>
          <w:p>
            <w:pPr>
              <w:pStyle w:val="BodyText"/>
            </w:pPr>
            <w:pPr>
              <w:spacing w:before="16" w:after="16"/>
            </w:pPr>
            <w:r>
              <w:t xml:space="preserve">Any number</w:t>
            </w:r>
            <w:r>
              <w:t xml:space="preserve"> </w:t>
            </w:r>
            <m:oMath>
              <m:r>
                <m:t>z</m:t>
              </m:r>
              <m:r>
                <m:rPr>
                  <m:sty m:val="p"/>
                </m:rPr>
                <m:t>=</m:t>
              </m:r>
              <m:r>
                <m:t>a</m:t>
              </m:r>
              <m:r>
                <m:rPr>
                  <m:sty m:val="p"/>
                </m:rPr>
                <m:t>+</m:t>
              </m:r>
              <m:r>
                <m:t>b</m:t>
              </m:r>
              <m:r>
                <m:t>i</m:t>
              </m:r>
            </m:oMath>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real numbers is called a</w:t>
            </w:r>
            <w:r>
              <w:t xml:space="preserve"> </w:t>
            </w:r>
            <w:r>
              <w:rPr>
                <w:b/>
                <w:bCs/>
              </w:rPr>
              <w:t xml:space="preserve">complex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D:\Programming Languages\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numPr>
                <w:ilvl w:val="0"/>
                <w:numId w:val="1001"/>
              </w:numPr>
            </w:pPr>
            <w:r>
              <w:t xml:space="preserve">The set of all complex numbers is called</w:t>
            </w:r>
            <w:r>
              <w:t xml:space="preserve"> </w:t>
            </w:r>
            <m:oMath>
              <m:r>
                <m:rPr>
                  <m:sty m:val="p"/>
                  <m:scr m:val="double-struck"/>
                </m:rPr>
                <m:t>C</m:t>
              </m:r>
            </m:oMath>
            <w:r>
              <w:t xml:space="preserve">.</w:t>
            </w:r>
          </w:p>
          <w:p>
            <w:pPr>
              <w:numPr>
                <w:ilvl w:val="0"/>
                <w:numId w:val="1001"/>
              </w:numPr>
            </w:pPr>
            <w:r>
              <w:t xml:space="preserve">Sometimes a complex number</w:t>
            </w:r>
            <w:r>
              <w:t xml:space="preserve"> </w:t>
            </w:r>
            <m:oMath>
              <m:r>
                <m:t>z</m:t>
              </m:r>
              <m:r>
                <m:rPr>
                  <m:sty m:val="p"/>
                </m:rPr>
                <m:t>=</m:t>
              </m:r>
              <m:r>
                <m:t>a</m:t>
              </m:r>
              <m:r>
                <m:rPr>
                  <m:sty m:val="p"/>
                </m:rPr>
                <m:t>+</m:t>
              </m:r>
              <m:r>
                <m:t>b</m:t>
              </m:r>
              <m:r>
                <m:t>i</m:t>
              </m:r>
            </m:oMath>
            <w:r>
              <w:t xml:space="preserve"> </w:t>
            </w:r>
            <w:r>
              <w:t xml:space="preserve">can be written as</w:t>
            </w:r>
            <w:r>
              <w:t xml:space="preserve"> </w:t>
            </w:r>
            <m:oMath>
              <m:r>
                <m:t>z</m:t>
              </m:r>
              <m:r>
                <m:rPr>
                  <m:sty m:val="p"/>
                </m:rPr>
                <m:t>=</m:t>
              </m:r>
              <m:r>
                <m:t>a</m:t>
              </m:r>
              <m:r>
                <m:rPr>
                  <m:sty m:val="p"/>
                </m:rPr>
                <m:t>+</m:t>
              </m:r>
              <m:r>
                <m:t>i</m:t>
              </m:r>
              <m:r>
                <m:t>b</m:t>
              </m:r>
            </m:oMath>
            <w:r>
              <w:t xml:space="preserve">. This particularly happens when</w:t>
            </w:r>
            <w:r>
              <w:t xml:space="preserve"> </w:t>
            </w:r>
            <m:oMath>
              <m:r>
                <m:t>b</m:t>
              </m:r>
            </m:oMath>
            <w:r>
              <w:t xml:space="preserve"> </w:t>
            </w:r>
            <w:r>
              <w:t xml:space="preserve">is a square root such as</w:t>
            </w:r>
            <w:r>
              <w:t xml:space="preserve"> </w:t>
            </w:r>
            <m:oMath>
              <m:rad>
                <m:radPr>
                  <m:degHide m:val="on"/>
                </m:radPr>
                <m:deg/>
                <m:e>
                  <m:r>
                    <m:t>5</m:t>
                  </m:r>
                </m:e>
              </m:rad>
            </m:oMath>
            <w:r>
              <w:t xml:space="preserve">, or the output of a function such as</w:t>
            </w:r>
            <w:r>
              <w:t xml:space="preserve"> </w:t>
            </w:r>
            <m:oMath>
              <m:r>
                <m:rPr>
                  <m:sty m:val="p"/>
                </m:rPr>
                <m:t>sin</m:t>
              </m:r>
              <m:d>
                <m:dPr>
                  <m:begChr m:val="("/>
                  <m:endChr m:val=")"/>
                  <m:sepChr m:val=""/>
                  <m:grow/>
                </m:dPr>
                <m:e>
                  <m:r>
                    <m:t>x</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Here are some complex numbers:</w:t>
            </w:r>
            <w:r>
              <w:t xml:space="preserve"> </w:t>
            </w:r>
            <m:oMath>
              <m:sSub>
                <m:e>
                  <m:r>
                    <m:t>z</m:t>
                  </m:r>
                </m:e>
                <m:sub>
                  <m:r>
                    <m:t>1</m:t>
                  </m:r>
                </m:sub>
              </m:sSub>
              <m:r>
                <m:rPr>
                  <m:sty m:val="p"/>
                </m:rPr>
                <m:t>=</m:t>
              </m:r>
              <m:r>
                <m:t>1</m:t>
              </m:r>
              <m:r>
                <m:rPr>
                  <m:sty m:val="p"/>
                </m:rPr>
                <m:t>+</m:t>
              </m:r>
              <m:r>
                <m:t>3</m:t>
              </m:r>
              <m:r>
                <m:t>i</m:t>
              </m:r>
            </m:oMath>
            <w:r>
              <w:t xml:space="preserve">,</w:t>
            </w:r>
            <w:r>
              <w:t xml:space="preserve"> </w:t>
            </w:r>
            <m:oMath>
              <m:sSub>
                <m:e>
                  <m:r>
                    <m:t>z</m:t>
                  </m:r>
                </m:e>
                <m:sub>
                  <m:r>
                    <m:t>2</m:t>
                  </m:r>
                </m:sub>
              </m:sSub>
              <m:r>
                <m:rPr>
                  <m:sty m:val="p"/>
                </m:rPr>
                <m:t>=</m:t>
              </m:r>
              <m:r>
                <m:rPr>
                  <m:sty m:val="p"/>
                </m:rPr>
                <m:t>−</m:t>
              </m:r>
              <m:r>
                <m:t>4</m:t>
              </m:r>
              <m:r>
                <m:rPr>
                  <m:sty m:val="p"/>
                </m:rPr>
                <m:t>+</m:t>
              </m:r>
              <m:r>
                <m:t>6</m:t>
              </m:r>
              <m:r>
                <m:t>i</m:t>
              </m:r>
            </m:oMath>
            <w:r>
              <w:t xml:space="preserve">,</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w:t>
            </w:r>
            <w:r>
              <w:t xml:space="preserve"> </w:t>
            </w:r>
            <m:oMath>
              <m:sSub>
                <m:e>
                  <m:r>
                    <m:t>z</m:t>
                  </m:r>
                </m:e>
                <m:sub>
                  <m:r>
                    <m:t>4</m:t>
                  </m:r>
                </m:sub>
              </m:sSub>
              <m:r>
                <m:rPr>
                  <m:sty m:val="p"/>
                </m:rPr>
                <m:t>=</m:t>
              </m:r>
              <m:r>
                <m:rPr>
                  <m:sty m:val="p"/>
                </m:rPr>
                <m:t>−</m:t>
              </m:r>
              <m:r>
                <m:t>π</m:t>
              </m:r>
              <m:r>
                <m:rPr>
                  <m:sty m:val="p"/>
                </m:rPr>
                <m:t>−</m:t>
              </m:r>
              <m:r>
                <m:t>i</m:t>
              </m:r>
              <m:r>
                <m:t>π</m:t>
              </m:r>
            </m:oMath>
            <w:r>
              <w:t xml:space="preserve">. Some more complex numbers are</w:t>
            </w:r>
            <w:r>
              <w:t xml:space="preserve"> </w:t>
            </w:r>
            <m:oMath>
              <m:sSub>
                <m:e>
                  <m:r>
                    <m:t>z</m:t>
                  </m:r>
                </m:e>
                <m:sub>
                  <m:r>
                    <m:t>5</m:t>
                  </m:r>
                </m:sub>
              </m:sSub>
              <m:r>
                <m:rPr>
                  <m:sty m:val="p"/>
                </m:rPr>
                <m:t>=</m:t>
              </m:r>
              <m:r>
                <m:t>0</m:t>
              </m:r>
              <m:r>
                <m:rPr>
                  <m:sty m:val="p"/>
                </m:rPr>
                <m:t>+</m:t>
              </m:r>
              <m:r>
                <m:t>4</m:t>
              </m:r>
              <m:r>
                <m:t>i</m:t>
              </m:r>
              <m:r>
                <m:rPr>
                  <m:sty m:val="p"/>
                </m:rPr>
                <m:t>=</m:t>
              </m:r>
              <m:r>
                <m:t>4</m:t>
              </m:r>
              <m:r>
                <m:t>i</m:t>
              </m:r>
            </m:oMath>
            <w:r>
              <w:t xml:space="preserve"> </w:t>
            </w:r>
            <w:r>
              <w:t xml:space="preserve">and</w:t>
            </w:r>
            <w:r>
              <w:t xml:space="preserve"> </w:t>
            </w:r>
            <m:oMath>
              <m:sSub>
                <m:e>
                  <m:r>
                    <m:t>z</m:t>
                  </m:r>
                </m:e>
                <m:sub>
                  <m:r>
                    <m:t>6</m:t>
                  </m:r>
                </m:sub>
              </m:sSub>
              <m:r>
                <m:rPr>
                  <m:sty m:val="p"/>
                </m:rPr>
                <m:t>=</m:t>
              </m:r>
              <m:r>
                <m:rPr>
                  <m:sty m:val="p"/>
                </m:rPr>
                <m:t>−</m:t>
              </m:r>
              <m:r>
                <m:t>2</m:t>
              </m:r>
              <m:r>
                <m:rPr>
                  <m:sty m:val="p"/>
                </m:rPr>
                <m:t>+</m:t>
              </m:r>
              <m:r>
                <m:t>0</m:t>
              </m:r>
              <m:r>
                <m:t>i</m:t>
              </m:r>
              <m:r>
                <m:rPr>
                  <m:sty m:val="p"/>
                </m:rPr>
                <m:t>=</m:t>
              </m:r>
              <m:r>
                <m:rPr>
                  <m:sty m:val="p"/>
                </m:rPr>
                <m:t>−</m:t>
              </m:r>
              <m:r>
                <m:t>2</m:t>
              </m:r>
            </m:oMath>
            <w:r>
              <w:t xml:space="preserve">.</w:t>
            </w:r>
          </w:p>
        </w:tc>
      </w:tr>
    </w:tbl>
    <w:p>
      <w:pPr>
        <w:pStyle w:val="BodyText"/>
      </w:pPr>
      <w:r>
        <w:t xml:space="preserve">You can notice that in Example 1,</w:t>
      </w:r>
      <w:r>
        <w:t xml:space="preserve"> </w:t>
      </w:r>
      <m:oMath>
        <m:sSub>
          <m:e>
            <m:r>
              <m:t>z</m:t>
            </m:r>
          </m:e>
          <m:sub>
            <m:r>
              <m:t>5</m:t>
            </m:r>
          </m:sub>
        </m:sSub>
      </m:oMath>
      <w:r>
        <w:t xml:space="preserve"> </w:t>
      </w:r>
      <w:r>
        <w:t xml:space="preserve">and</w:t>
      </w:r>
      <w:r>
        <w:t xml:space="preserve"> </w:t>
      </w:r>
      <m:oMath>
        <m:sSub>
          <m:e>
            <m:r>
              <m:t>z</m:t>
            </m:r>
          </m:e>
          <m:sub>
            <m:r>
              <m:t>6</m:t>
            </m:r>
          </m:sub>
        </m:sSub>
      </m:oMath>
      <w:r>
        <w:t xml:space="preserve"> </w:t>
      </w:r>
      <w:r>
        <w:t xml:space="preserve">have</w:t>
      </w:r>
      <w:r>
        <w:t xml:space="preserve"> </w:t>
      </w:r>
      <m:oMath>
        <m:r>
          <m:t>a</m:t>
        </m:r>
        <m:r>
          <m:rPr>
            <m:sty m:val="p"/>
          </m:rPr>
          <m:t>=</m:t>
        </m:r>
        <m:r>
          <m:t>0</m:t>
        </m:r>
      </m:oMath>
      <w:r>
        <w:t xml:space="preserve"> </w:t>
      </w:r>
      <w:r>
        <w:t xml:space="preserve">and</w:t>
      </w:r>
      <w:r>
        <w:t xml:space="preserve"> </w:t>
      </w:r>
      <m:oMath>
        <m:r>
          <m:t>b</m:t>
        </m:r>
        <m:r>
          <m:rPr>
            <m:sty m:val="p"/>
          </m:rPr>
          <m:t>=</m:t>
        </m:r>
        <m:r>
          <m:t>0</m:t>
        </m:r>
      </m:oMath>
      <w:r>
        <w:t xml:space="preserve"> </w:t>
      </w:r>
      <w:r>
        <w:t xml:space="preserve">respectively. These are examples of some special kinds of complex numbers:</w:t>
      </w:r>
    </w:p>
    <w:p>
      <w:pPr>
        <w:numPr>
          <w:ilvl w:val="0"/>
          <w:numId w:val="1002"/>
        </w:numPr>
      </w:pPr>
      <w:r>
        <w:t xml:space="preserve">If</w:t>
      </w:r>
      <w:r>
        <w:t xml:space="preserve"> </w:t>
      </w:r>
      <m:oMath>
        <m:r>
          <m:t>b</m:t>
        </m:r>
        <m:r>
          <m:rPr>
            <m:sty m:val="p"/>
          </m:rPr>
          <m:t>=</m:t>
        </m:r>
        <m:r>
          <m:t>0</m:t>
        </m:r>
      </m:oMath>
      <w:r>
        <w:t xml:space="preserve">, then</w:t>
      </w:r>
      <w:r>
        <w:t xml:space="preserve"> </w:t>
      </w:r>
      <m:oMath>
        <m:r>
          <m:t>z</m:t>
        </m:r>
        <m:r>
          <m:rPr>
            <m:sty m:val="p"/>
          </m:rPr>
          <m:t>=</m:t>
        </m:r>
        <m:r>
          <m:t>a</m:t>
        </m:r>
      </m:oMath>
      <w:r>
        <w:t xml:space="preserve"> </w:t>
      </w:r>
      <w:r>
        <w:t xml:space="preserve">is known as</w:t>
      </w:r>
      <w:r>
        <w:t xml:space="preserve"> </w:t>
      </w:r>
      <w:r>
        <w:rPr>
          <w:b/>
          <w:bCs/>
        </w:rPr>
        <w:t xml:space="preserve">real number</w:t>
      </w:r>
      <w:r>
        <w:t xml:space="preserve">. So every real number is also a complex number.</w:t>
      </w:r>
    </w:p>
    <w:p>
      <w:pPr>
        <w:numPr>
          <w:ilvl w:val="0"/>
          <w:numId w:val="1002"/>
        </w:numPr>
      </w:pPr>
      <w:r>
        <w:t xml:space="preserve">If</w:t>
      </w:r>
      <w:r>
        <w:t xml:space="preserve"> </w:t>
      </w:r>
      <m:oMath>
        <m:r>
          <m:t>a</m:t>
        </m:r>
        <m:r>
          <m:rPr>
            <m:sty m:val="p"/>
          </m:rPr>
          <m:t>=</m:t>
        </m:r>
        <m:r>
          <m:t>0</m:t>
        </m:r>
      </m:oMath>
      <w:r>
        <w:t xml:space="preserve">, then</w:t>
      </w:r>
      <w:r>
        <w:t xml:space="preserve"> </w:t>
      </w:r>
      <m:oMath>
        <m:r>
          <m:t>z</m:t>
        </m:r>
        <m:r>
          <m:rPr>
            <m:sty m:val="p"/>
          </m:rPr>
          <m:t>=</m:t>
        </m:r>
        <m:r>
          <m:t>b</m:t>
        </m:r>
        <m:r>
          <m:t>i</m:t>
        </m:r>
      </m:oMath>
      <w:r>
        <w:t xml:space="preserve"> </w:t>
      </w:r>
      <w:r>
        <w:t xml:space="preserve">is known as a</w:t>
      </w:r>
      <w:r>
        <w:t xml:space="preserve"> </w:t>
      </w:r>
      <w:r>
        <w:rPr>
          <w:b/>
          <w:bCs/>
        </w:rPr>
        <w:t xml:space="preserve">purely imaginary</w:t>
      </w:r>
      <w:r>
        <w:t xml:space="preserve"> </w:t>
      </w:r>
      <w:r>
        <w:t xml:space="preserve">number.</w:t>
      </w:r>
    </w:p>
    <w:bookmarkEnd w:id="35"/>
    <w:bookmarkStart w:id="41" w:name="square-roots-of-negative-numbers"/>
    <w:p>
      <w:pPr>
        <w:pStyle w:val="Heading1"/>
      </w:pPr>
      <w:r>
        <w:t xml:space="preserve">Square roots of negative numbers</w:t>
      </w:r>
    </w:p>
    <w:p>
      <w:pPr>
        <w:pStyle w:val="FirstParagraph"/>
      </w:pPr>
      <w:r>
        <w:t xml:space="preserve">You will notice that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 It is very important to say that</w:t>
      </w:r>
      <w:r>
        <w:t xml:space="preserve"> </w:t>
      </w:r>
      <m:oMath>
        <m:r>
          <m:t>i</m:t>
        </m:r>
      </m:oMath>
      <w:r>
        <w:t xml:space="preserve"> </w:t>
      </w:r>
      <w:r>
        <w:t xml:space="preserve">is</w:t>
      </w:r>
      <w:r>
        <w:t xml:space="preserve"> </w:t>
      </w:r>
      <w:r>
        <w:rPr>
          <w:b/>
          <w:bCs/>
        </w:rPr>
        <w:t xml:space="preserve">not</w:t>
      </w:r>
      <w:r>
        <w:t xml:space="preserve"> </w:t>
      </w:r>
      <w:r>
        <w:t xml:space="preserve">the only solution to the equation</w:t>
      </w:r>
      <w:r>
        <w:t xml:space="preserve"> </w:t>
      </w:r>
      <m:oMath>
        <m:sSup>
          <m:e>
            <m:r>
              <m:t>x</m:t>
            </m:r>
          </m:e>
          <m:sup>
            <m:r>
              <m:t>2</m:t>
            </m:r>
          </m:sup>
        </m:sSup>
        <m:r>
          <m:rPr>
            <m:sty m:val="p"/>
          </m:rPr>
          <m:t>=</m:t>
        </m:r>
        <m:r>
          <m:rPr>
            <m:sty m:val="p"/>
          </m:rPr>
          <m:t>−</m:t>
        </m:r>
        <m:r>
          <m:t>1</m:t>
        </m:r>
      </m:oMath>
      <w:r>
        <w:t xml:space="preserve">. Considering</w:t>
      </w:r>
      <w:r>
        <w:t xml:space="preserve"> </w:t>
      </w:r>
      <m:oMath>
        <m:sSup>
          <m:e>
            <m:d>
              <m:dPr>
                <m:begChr m:val="("/>
                <m:endChr m:val=")"/>
                <m:sepChr m:val=""/>
                <m:grow/>
              </m:dPr>
              <m:e>
                <m:r>
                  <m:rPr>
                    <m:sty m:val="p"/>
                  </m:rPr>
                  <m:t>−</m:t>
                </m:r>
                <m:r>
                  <m:t>i</m:t>
                </m:r>
              </m:e>
            </m:d>
          </m:e>
          <m:sup>
            <m:r>
              <m:t>2</m:t>
            </m:r>
          </m:sup>
        </m:sSup>
      </m:oMath>
      <w:r>
        <w:t xml:space="preserve"> </w:t>
      </w:r>
      <w:r>
        <w:t xml:space="preserve">and using the laws of indices (see</w:t>
      </w:r>
      <w:r>
        <w:t xml:space="preserve"> </w:t>
      </w:r>
      <w:hyperlink r:id="rId36">
        <w:r>
          <w:rPr>
            <w:rStyle w:val="Hyperlink"/>
          </w:rPr>
          <w:t xml:space="preserve">Guide: Laws of indices</w:t>
        </w:r>
      </w:hyperlink>
      <w:r>
        <w:t xml:space="preserve">) gives</w:t>
      </w:r>
    </w:p>
    <w:p>
      <w:pPr>
        <w:pStyle w:val="BodyText"/>
      </w:pPr>
      <m:oMathPara>
        <m:oMathParaPr>
          <m:jc m:val="center"/>
        </m:oMathParaPr>
        <m:oMath>
          <m:sSup>
            <m:e>
              <m:d>
                <m:dPr>
                  <m:begChr m:val="("/>
                  <m:endChr m:val=")"/>
                  <m:sepChr m:val=""/>
                  <m:grow/>
                </m:dPr>
                <m:e>
                  <m:r>
                    <m:rPr>
                      <m:sty m:val="p"/>
                    </m:rPr>
                    <m:t>−</m:t>
                  </m:r>
                  <m:r>
                    <m:t>i</m:t>
                  </m:r>
                </m:e>
              </m:d>
            </m:e>
            <m:sup>
              <m:r>
                <m:t>2</m:t>
              </m:r>
            </m:sup>
          </m:sSup>
          <m:r>
            <m:rPr>
              <m:sty m:val="p"/>
            </m:rPr>
            <m:t>=</m:t>
          </m:r>
          <m:sSup>
            <m:e>
              <m:d>
                <m:dPr>
                  <m:begChr m:val="("/>
                  <m:endChr m:val=")"/>
                  <m:sepChr m:val=""/>
                  <m:grow/>
                </m:dPr>
                <m:e>
                  <m:r>
                    <m:rPr>
                      <m:sty m:val="p"/>
                    </m:rPr>
                    <m:t>−</m:t>
                  </m:r>
                  <m:r>
                    <m:t>1</m:t>
                  </m:r>
                  <m:r>
                    <m:rPr>
                      <m:sty m:val="p"/>
                    </m:rPr>
                    <m:t>⋅</m:t>
                  </m:r>
                  <m:r>
                    <m:t>i</m:t>
                  </m:r>
                </m:e>
              </m:d>
            </m:e>
            <m:sup>
              <m:r>
                <m:t>2</m:t>
              </m:r>
            </m:sup>
          </m:sSup>
          <m:r>
            <m:rPr>
              <m:sty m:val="p"/>
            </m:rPr>
            <m:t>=</m:t>
          </m:r>
          <m:sSup>
            <m:e>
              <m:d>
                <m:dPr>
                  <m:begChr m:val="("/>
                  <m:endChr m:val=")"/>
                  <m:sepChr m:val=""/>
                  <m:grow/>
                </m:dPr>
                <m:e>
                  <m:r>
                    <m:rPr>
                      <m:sty m:val="p"/>
                    </m:rPr>
                    <m:t>−</m:t>
                  </m:r>
                  <m:r>
                    <m:t>1</m:t>
                  </m:r>
                </m:e>
              </m:d>
            </m:e>
            <m:sup>
              <m:r>
                <m:t>2</m:t>
              </m:r>
            </m:sup>
          </m:sSup>
          <m:r>
            <m:rPr>
              <m:sty m:val="p"/>
            </m:rPr>
            <m:t>⋅</m:t>
          </m:r>
          <m:sSup>
            <m:e>
              <m:r>
                <m:t>i</m:t>
              </m:r>
            </m:e>
            <m:sup>
              <m:r>
                <m:t>2</m:t>
              </m:r>
            </m:sup>
          </m:sSup>
          <m:r>
            <m:rPr>
              <m:sty m:val="p"/>
            </m:rPr>
            <m:t>=</m:t>
          </m:r>
          <m:r>
            <m:t>1</m:t>
          </m:r>
          <m:r>
            <m:rPr>
              <m:sty m:val="p"/>
            </m:rPr>
            <m:t>⋅</m:t>
          </m:r>
          <m:d>
            <m:dPr>
              <m:begChr m:val="("/>
              <m:endChr m:val=")"/>
              <m:sepChr m:val=""/>
              <m:grow/>
            </m:dPr>
            <m:e>
              <m:r>
                <m:rPr>
                  <m:sty m:val="p"/>
                </m:rPr>
                <m:t>−</m:t>
              </m:r>
              <m:r>
                <m:t>1</m:t>
              </m:r>
            </m:e>
          </m:d>
          <m:r>
            <m:rPr>
              <m:sty m:val="p"/>
            </m:rPr>
            <m:t>=</m:t>
          </m:r>
          <m:r>
            <m:rPr>
              <m:sty m:val="p"/>
            </m:rPr>
            <m:t>−</m:t>
          </m:r>
          <m:r>
            <m:t>1</m:t>
          </m:r>
        </m:oMath>
      </m:oMathPara>
    </w:p>
    <w:p>
      <w:pPr>
        <w:pStyle w:val="FirstParagraph"/>
      </w:pPr>
      <w:r>
        <w:t xml:space="preserve">and so</w:t>
      </w:r>
      <w:r>
        <w:t xml:space="preserve"> </w:t>
      </w:r>
      <m:oMath>
        <m:r>
          <m:rPr>
            <m:sty m:val="p"/>
          </m:rPr>
          <m:t>−</m:t>
        </m:r>
        <m:r>
          <m:t>i</m:t>
        </m:r>
      </m:oMath>
      <w:r>
        <w:t xml:space="preserve"> </w:t>
      </w:r>
      <w:r>
        <w:t xml:space="preserve">is also a solution to</w:t>
      </w:r>
      <w:r>
        <w:t xml:space="preserve"> </w:t>
      </w:r>
      <m:oMath>
        <m:sSup>
          <m:e>
            <m:r>
              <m:t>x</m:t>
            </m:r>
          </m:e>
          <m:sup>
            <m:r>
              <m:t>2</m:t>
            </m:r>
          </m:sup>
        </m:sSup>
        <m:r>
          <m:rPr>
            <m:sty m:val="p"/>
          </m:rPr>
          <m:t>=</m:t>
        </m:r>
        <m:r>
          <m:rPr>
            <m:sty m:val="p"/>
          </m:rPr>
          <m:t>−</m:t>
        </m:r>
        <m:r>
          <m:t>1</m:t>
        </m:r>
      </m:oMath>
      <w:r>
        <w:t xml:space="preserve">.</w:t>
      </w:r>
    </w:p>
    <w:p>
      <w:pPr>
        <w:pStyle w:val="BodyText"/>
      </w:pPr>
      <w:r>
        <w:t xml:space="preserve">Purely imaginary numbers are used to express solutions to the equation</w:t>
      </w:r>
      <w:r>
        <w:t xml:space="preserve"> </w:t>
      </w:r>
      <m:oMath>
        <m:sSup>
          <m:e>
            <m:r>
              <m:t>x</m:t>
            </m:r>
          </m:e>
          <m:sup>
            <m:r>
              <m:t>2</m:t>
            </m:r>
          </m:sup>
        </m:sSup>
        <m:r>
          <m:rPr>
            <m:sty m:val="p"/>
          </m:rPr>
          <m:t>=</m:t>
        </m:r>
        <m:r>
          <m:rPr>
            <m:sty m:val="p"/>
          </m:rPr>
          <m:t>−</m:t>
        </m:r>
        <m:r>
          <m:t>a</m:t>
        </m:r>
      </m:oMath>
      <w:r>
        <w:t xml:space="preserve">, where</w:t>
      </w:r>
      <w:r>
        <w:t xml:space="preserve"> </w:t>
      </w:r>
      <m:oMath>
        <m:r>
          <m:t>a</m:t>
        </m:r>
        <m:r>
          <m:rPr>
            <m:sty m:val="p"/>
          </m:rPr>
          <m:t>&gt;</m:t>
        </m:r>
        <m:r>
          <m:t>0</m:t>
        </m:r>
      </m:oMath>
      <w:r>
        <w:t xml:space="preserve"> </w:t>
      </w:r>
      <w:r>
        <w:t xml:space="preserve">is a positive real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D:\Programming Languages\share\formats\docx\note.png" id="3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Solutions to</w:t>
            </w:r>
            <w:r>
              <w:t xml:space="preserve"> </w:t>
            </w:r>
            <m:oMath>
              <m:sSup>
                <m:e>
                  <m:r>
                    <m:t>x</m:t>
                  </m:r>
                </m:e>
                <m:sup>
                  <m:r>
                    <m:t>2</m:t>
                  </m:r>
                </m:sup>
              </m:sSup>
              <m:r>
                <m:rPr>
                  <m:sty m:val="p"/>
                </m:rPr>
                <m:t>=</m:t>
              </m:r>
              <m:r>
                <m:rPr>
                  <m:sty m:val="p"/>
                </m:rPr>
                <m:t>−</m:t>
              </m:r>
              <m:r>
                <m:t>a</m:t>
              </m:r>
            </m:oMath>
          </w:p>
        </w:tc>
      </w:tr>
      <w:tr>
        <w:trPr>
          <w:cantSplit/>
        </w:trPr>
        <w:tc>
          <w:tcPr>
            <w:tcMar>
              <w:top w:w="108" w:type="dxa"/>
              <w:bottom w:w="108" w:type="dxa"/>
            </w:tcMar>
          </w:tcPr>
          <w:p>
            <w:pPr>
              <w:pStyle w:val="BodyText"/>
            </w:pPr>
            <w:pPr>
              <w:spacing w:before="16" w:after="16"/>
            </w:pPr>
            <w:r>
              <w:t xml:space="preserve">Let</w:t>
            </w:r>
            <w:r>
              <w:t xml:space="preserve"> </w:t>
            </w:r>
            <m:oMath>
              <m:r>
                <m:t>a</m:t>
              </m:r>
              <m:r>
                <m:rPr>
                  <m:sty m:val="p"/>
                </m:rPr>
                <m:t>&gt;</m:t>
              </m:r>
              <m:r>
                <m:t>0</m:t>
              </m:r>
            </m:oMath>
            <w:r>
              <w:t xml:space="preserve"> </w:t>
            </w:r>
            <w:r>
              <w:t xml:space="preserve">be a positive real number. Then the solutions to</w:t>
            </w:r>
            <w:r>
              <w:t xml:space="preserve"> </w:t>
            </w:r>
            <m:oMath>
              <m:sSup>
                <m:e>
                  <m:r>
                    <m:t>x</m:t>
                  </m:r>
                </m:e>
                <m:sup>
                  <m:r>
                    <m:t>2</m:t>
                  </m:r>
                </m:sup>
              </m:sSup>
              <m:r>
                <m:rPr>
                  <m:sty m:val="p"/>
                </m:rPr>
                <m:t>=</m:t>
              </m:r>
              <m:r>
                <m:rPr>
                  <m:sty m:val="p"/>
                </m:rPr>
                <m:t>−</m:t>
              </m:r>
              <m:r>
                <m:t>a</m:t>
              </m:r>
            </m:oMath>
            <w:r>
              <w:t xml:space="preserve"> </w:t>
            </w:r>
            <w:r>
              <w:t xml:space="preserve">are given by</w:t>
            </w:r>
          </w:p>
          <w:p>
            <w:pPr>
              <w:pStyle w:val="BodyText"/>
            </w:pPr>
            <m:oMathPara>
              <m:oMathParaPr>
                <m:jc m:val="center"/>
              </m:oMathParaPr>
              <m:oMath>
                <m:r>
                  <m:t>x</m:t>
                </m:r>
                <m:r>
                  <m:rPr>
                    <m:sty m:val="p"/>
                  </m:rPr>
                  <m:t>=</m:t>
                </m:r>
                <m:r>
                  <m:t>i</m:t>
                </m:r>
                <m:rad>
                  <m:radPr>
                    <m:degHide m:val="on"/>
                  </m:radPr>
                  <m:deg/>
                  <m:e>
                    <m:r>
                      <m:t>a</m:t>
                    </m:r>
                  </m:e>
                </m:rad>
                <m:r>
                  <m:t>  </m:t>
                </m:r>
                <m:r>
                  <m:rPr>
                    <m:nor/>
                    <m:sty m:val="p"/>
                    <m:scr m:val="sans-serif"/>
                  </m:rPr>
                  <m:t> and </m:t>
                </m:r>
                <m:r>
                  <m:t>x</m:t>
                </m:r>
                <m:r>
                  <m:rPr>
                    <m:sty m:val="p"/>
                  </m:rPr>
                  <m:t>=</m:t>
                </m:r>
                <m:r>
                  <m:rPr>
                    <m:sty m:val="p"/>
                  </m:rPr>
                  <m:t>−</m:t>
                </m:r>
                <m:r>
                  <m:t>i</m:t>
                </m:r>
                <m:rad>
                  <m:radPr>
                    <m:degHide m:val="on"/>
                  </m:radPr>
                  <m:deg/>
                  <m:e>
                    <m:r>
                      <m:t>a</m:t>
                    </m:r>
                  </m:e>
                </m:ra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D:\Programming Languages\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The two solutions of</w:t>
            </w:r>
            <w:r>
              <w:t xml:space="preserve"> </w:t>
            </w:r>
            <m:oMath>
              <m:sSup>
                <m:e>
                  <m:r>
                    <m:t>x</m:t>
                  </m:r>
                </m:e>
                <m:sup>
                  <m:r>
                    <m:t>2</m:t>
                  </m:r>
                </m:sup>
              </m:sSup>
              <m:r>
                <m:rPr>
                  <m:sty m:val="p"/>
                </m:rPr>
                <m:t>=</m:t>
              </m:r>
              <m:r>
                <m:rPr>
                  <m:sty m:val="p"/>
                </m:rPr>
                <m:t>−</m:t>
              </m:r>
              <m:r>
                <m:t>64</m:t>
              </m:r>
            </m:oMath>
            <w:r>
              <w:t xml:space="preserve"> </w:t>
            </w:r>
            <w:r>
              <w:t xml:space="preserve">are</w:t>
            </w:r>
            <w:r>
              <w:t xml:space="preserve"> </w:t>
            </w:r>
            <m:oMath>
              <m:r>
                <m:t>x</m:t>
              </m:r>
              <m:r>
                <m:rPr>
                  <m:sty m:val="p"/>
                </m:rPr>
                <m:t>=</m:t>
              </m:r>
              <m:r>
                <m:t>8</m:t>
              </m:r>
              <m:r>
                <m:t>i</m:t>
              </m:r>
            </m:oMath>
            <w:r>
              <w:t xml:space="preserve"> </w:t>
            </w:r>
            <w:r>
              <w:t xml:space="preserve">and</w:t>
            </w:r>
            <w:r>
              <w:t xml:space="preserve"> </w:t>
            </w:r>
            <m:oMath>
              <m:r>
                <m:t>x</m:t>
              </m:r>
              <m:r>
                <m:rPr>
                  <m:sty m:val="p"/>
                </m:rPr>
                <m:t>=</m:t>
              </m:r>
              <m:r>
                <m:rPr>
                  <m:sty m:val="p"/>
                </m:rPr>
                <m:t>−</m:t>
              </m:r>
              <m:r>
                <m:t>8</m:t>
              </m:r>
              <m:r>
                <m:t>i</m:t>
              </m:r>
            </m:oMath>
            <w:r>
              <w:t xml:space="preserve">.</w:t>
            </w:r>
          </w:p>
          <w:p>
            <w:pPr>
              <w:pStyle w:val="BodyText"/>
            </w:pPr>
            <w:pPr>
              <w:spacing w:after="16"/>
            </w:pPr>
            <w:r>
              <w:t xml:space="preserve">The two solutions of</w:t>
            </w:r>
            <w:r>
              <w:t xml:space="preserve"> </w:t>
            </w:r>
            <m:oMath>
              <m:sSup>
                <m:e>
                  <m:r>
                    <m:t>x</m:t>
                  </m:r>
                </m:e>
                <m:sup>
                  <m:r>
                    <m:t>2</m:t>
                  </m:r>
                </m:sup>
              </m:sSup>
              <m:r>
                <m:rPr>
                  <m:sty m:val="p"/>
                </m:rPr>
                <m:t>=</m:t>
              </m:r>
              <m:r>
                <m:rPr>
                  <m:sty m:val="p"/>
                </m:rPr>
                <m:t>−</m:t>
              </m:r>
              <m:r>
                <m:t>3</m:t>
              </m:r>
            </m:oMath>
            <w:r>
              <w:t xml:space="preserve"> </w:t>
            </w:r>
            <w:r>
              <w:t xml:space="preserve">are</w:t>
            </w:r>
            <w:r>
              <w:t xml:space="preserve"> </w:t>
            </w:r>
            <m:oMath>
              <m:r>
                <m:t>x</m:t>
              </m:r>
              <m:r>
                <m:rPr>
                  <m:sty m:val="p"/>
                </m:rPr>
                <m:t>=</m:t>
              </m:r>
              <m:r>
                <m:t>i</m:t>
              </m:r>
              <m:rad>
                <m:radPr>
                  <m:degHide m:val="on"/>
                </m:radPr>
                <m:deg/>
                <m:e>
                  <m:r>
                    <m:t>3</m:t>
                  </m:r>
                </m:e>
              </m:rad>
            </m:oMath>
            <w:r>
              <w:t xml:space="preserve"> </w:t>
            </w:r>
            <w:r>
              <w:t xml:space="preserve">and</w:t>
            </w:r>
            <w:r>
              <w:t xml:space="preserve"> </w:t>
            </w:r>
            <m:oMath>
              <m:r>
                <m:t>x</m:t>
              </m:r>
              <m:r>
                <m:rPr>
                  <m:sty m:val="p"/>
                </m:rPr>
                <m:t>=</m:t>
              </m:r>
              <m:r>
                <m:rPr>
                  <m:sty m:val="p"/>
                </m:rPr>
                <m:t>−</m:t>
              </m:r>
              <m:r>
                <m:t>i</m:t>
              </m:r>
              <m:rad>
                <m:radPr>
                  <m:degHide m:val="on"/>
                </m:radPr>
                <m:deg/>
                <m:e>
                  <m:r>
                    <m:t>3</m:t>
                  </m:r>
                </m:e>
              </m:rad>
            </m:oMath>
            <w:r>
              <w:t xml:space="preserve">.</w:t>
            </w:r>
          </w:p>
        </w:tc>
      </w:tr>
    </w:tbl>
    <w:bookmarkEnd w:id="41"/>
    <w:bookmarkStart w:id="49" w:name="real-and-imaginary-parts"/>
    <w:p>
      <w:pPr>
        <w:pStyle w:val="Heading1"/>
      </w:pPr>
      <w:r>
        <w:t xml:space="preserve">Real and imaginary parts</w:t>
      </w:r>
    </w:p>
    <w:p>
      <w:pPr>
        <w:pStyle w:val="FirstParagraph"/>
      </w:pPr>
      <w:r>
        <w:t xml:space="preserve">The real numbers</w:t>
      </w:r>
      <w:r>
        <w:t xml:space="preserve"> </w:t>
      </w:r>
      <m:oMath>
        <m:r>
          <m:t>a</m:t>
        </m:r>
        <m:r>
          <m:rPr>
            <m:sty m:val="p"/>
          </m:rPr>
          <m:t>,</m:t>
        </m:r>
        <m:r>
          <m:t>b</m:t>
        </m:r>
      </m:oMath>
      <w:r>
        <w:t xml:space="preserve"> </w:t>
      </w:r>
      <w:r>
        <w:t xml:space="preserve">that form the two separate parts of the complex number</w:t>
      </w:r>
      <w:r>
        <w:t xml:space="preserve"> </w:t>
      </w:r>
      <m:oMath>
        <m:r>
          <m:t>z</m:t>
        </m:r>
        <m:r>
          <m:rPr>
            <m:sty m:val="p"/>
          </m:rPr>
          <m:t>=</m:t>
        </m:r>
        <m:r>
          <m:t>a</m:t>
        </m:r>
        <m:r>
          <m:rPr>
            <m:sty m:val="p"/>
          </m:rPr>
          <m:t>+</m:t>
        </m:r>
        <m:r>
          <m:t>b</m:t>
        </m:r>
        <m:r>
          <m:t>i</m:t>
        </m:r>
      </m:oMath>
      <w:r>
        <w:t xml:space="preserve"> </w:t>
      </w:r>
      <w:r>
        <w:t xml:space="preserve">have special names. These real numbers can be recovered from the complex number by taking</w:t>
      </w:r>
      <w:r>
        <w:t xml:space="preserve"> </w:t>
      </w:r>
      <w:r>
        <w:rPr>
          <w:b/>
          <w:bCs/>
        </w:rPr>
        <w:t xml:space="preserve">real and imaginary parts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D:\Programming Languages\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real and imaginary parts</w:t>
            </w:r>
          </w:p>
        </w:tc>
      </w:tr>
      <w:tr>
        <w:trPr>
          <w:cantSplit/>
        </w:trPr>
        <w:tc>
          <w:tcPr>
            <w:tcMar>
              <w:top w:w="108" w:type="dxa"/>
              <w:bottom w:w="108" w:type="dxa"/>
            </w:tcMar>
          </w:tcPr>
          <w:p>
            <w:pPr>
              <w:pStyle w:val="BodyText"/>
            </w:pPr>
            <w:pPr>
              <w:spacing w:before="16"/>
            </w:pPr>
            <w:r>
              <w:t xml:space="preserve">If</w:t>
            </w:r>
            <w:r>
              <w:t xml:space="preserve"> </w:t>
            </w:r>
            <m:oMath>
              <m:r>
                <m:t>z</m:t>
              </m:r>
              <m:r>
                <m:rPr>
                  <m:sty m:val="p"/>
                </m:rPr>
                <m:t>=</m:t>
              </m:r>
              <m:r>
                <m:t>a</m:t>
              </m:r>
              <m:r>
                <m:rPr>
                  <m:sty m:val="p"/>
                </m:rPr>
                <m:t>+</m:t>
              </m:r>
              <m:r>
                <m:t>b</m:t>
              </m:r>
              <m:r>
                <m:t>i</m:t>
              </m:r>
            </m:oMath>
            <w:r>
              <w:t xml:space="preserve"> </w:t>
            </w:r>
            <w:r>
              <w:t xml:space="preserve">is a complex number, then:</w:t>
            </w:r>
          </w:p>
          <w:p>
            <w:pPr>
              <w:numPr>
                <w:ilvl w:val="0"/>
                <w:numId w:val="1003"/>
              </w:numPr>
            </w:pPr>
            <w:r>
              <w:t xml:space="preserve">the</w:t>
            </w:r>
            <w:r>
              <w:t xml:space="preserve"> </w:t>
            </w:r>
            <w:r>
              <w:rPr>
                <w:b/>
                <w:bCs/>
              </w:rPr>
              <w:t xml:space="preserve">real part</w:t>
            </w:r>
            <w:r>
              <w:t xml:space="preserve"> </w:t>
            </w:r>
            <m:oMath>
              <m:r>
                <m:rPr>
                  <m:nor/>
                  <m:sty m:val="p"/>
                  <m:scr m:val="sans-serif"/>
                </m:rPr>
                <m:t>Re</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Re</m:t>
              </m:r>
              <m:d>
                <m:dPr>
                  <m:begChr m:val="("/>
                  <m:endChr m:val=")"/>
                  <m:sepChr m:val=""/>
                  <m:grow/>
                </m:dPr>
                <m:e>
                  <m:r>
                    <m:t>z</m:t>
                  </m:r>
                </m:e>
              </m:d>
              <m:r>
                <m:rPr>
                  <m:sty m:val="p"/>
                </m:rPr>
                <m:t>=</m:t>
              </m:r>
              <m:r>
                <m:t>a</m:t>
              </m:r>
            </m:oMath>
            <w:r>
              <w:t xml:space="preserve">,</w:t>
            </w:r>
          </w:p>
          <w:p>
            <w:pPr>
              <w:numPr>
                <w:ilvl w:val="0"/>
                <w:numId w:val="1003"/>
              </w:numPr>
            </w:pPr>
            <w:r>
              <w:t xml:space="preserve">the</w:t>
            </w:r>
            <w:r>
              <w:t xml:space="preserve"> </w:t>
            </w:r>
            <w:r>
              <w:rPr>
                <w:b/>
                <w:bCs/>
              </w:rPr>
              <w:t xml:space="preserve">imaginary part</w:t>
            </w:r>
            <w:r>
              <w:t xml:space="preserve"> </w:t>
            </w:r>
            <m:oMath>
              <m:r>
                <m:rPr>
                  <m:nor/>
                  <m:sty m:val="p"/>
                  <m:scr m:val="sans-serif"/>
                </m:rPr>
                <m:t>Im</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Im</m:t>
              </m:r>
              <m:d>
                <m:dPr>
                  <m:begChr m:val="("/>
                  <m:endChr m:val=")"/>
                  <m:sepChr m:val=""/>
                  <m:grow/>
                </m:dPr>
                <m:e>
                  <m:r>
                    <m:t>z</m:t>
                  </m:r>
                </m:e>
              </m:d>
              <m:r>
                <m:rPr>
                  <m:sty m:val="p"/>
                </m:rPr>
                <m:t>=</m:t>
              </m:r>
              <m:r>
                <m:t>b</m:t>
              </m:r>
            </m:oMath>
            <w:r>
              <w:t xml:space="preserve">, the</w:t>
            </w:r>
            <w:r>
              <w:t xml:space="preserve"> </w:t>
            </w:r>
            <w:r>
              <w:rPr>
                <w:i/>
                <w:iCs/>
              </w:rPr>
              <w:t xml:space="preserve">coefficient</w:t>
            </w:r>
            <w:r>
              <w:t xml:space="preserve"> </w:t>
            </w:r>
            <w:r>
              <w:t xml:space="preserve">of</w:t>
            </w:r>
            <w:r>
              <w:t xml:space="preserve"> </w:t>
            </w:r>
            <m:oMath>
              <m:r>
                <m:t>i</m:t>
              </m:r>
            </m:oMath>
            <w:r>
              <w:t xml:space="preserve"> </w:t>
            </w:r>
            <w:r>
              <w:t xml:space="preserve">in</w:t>
            </w:r>
            <w:r>
              <w:t xml:space="preserve"> </w:t>
            </w:r>
            <m:oMath>
              <m:r>
                <m:t>z</m:t>
              </m:r>
              <m:r>
                <m:rPr>
                  <m:sty m:val="p"/>
                </m:rPr>
                <m:t>=</m:t>
              </m:r>
              <m:r>
                <m:t>a</m:t>
              </m:r>
              <m:r>
                <m:rPr>
                  <m:sty m:val="p"/>
                </m:rPr>
                <m:t>+</m:t>
              </m:r>
              <m:r>
                <m:t>b</m:t>
              </m:r>
              <m:r>
                <m:t>i</m:t>
              </m:r>
            </m:oMath>
            <w:r>
              <w:t xml:space="preserve">.</w:t>
            </w:r>
          </w:p>
          <w:p>
            <w:pPr>
              <w:pStyle w:val="FirstParagraph"/>
            </w:pPr>
            <w:pPr>
              <w:spacing w:after="16"/>
            </w:pPr>
            <w:r>
              <w:t xml:space="preserve">Sometimes, the real part of a complex number is written as</w:t>
            </w:r>
            <w:r>
              <w:t xml:space="preserve"> </w:t>
            </w:r>
            <m:oMath>
              <m:r>
                <m:rPr>
                  <m:sty m:val="p"/>
                </m:rPr>
                <m:t>ℜ</m:t>
              </m:r>
              <m:d>
                <m:dPr>
                  <m:begChr m:val="("/>
                  <m:endChr m:val=")"/>
                  <m:sepChr m:val=""/>
                  <m:grow/>
                </m:dPr>
                <m:e>
                  <m:r>
                    <m:t>z</m:t>
                  </m:r>
                </m:e>
              </m:d>
            </m:oMath>
            <w:r>
              <w:t xml:space="preserve">, and the imaginary part as</w:t>
            </w:r>
            <w:r>
              <w:t xml:space="preserve"> </w:t>
            </w:r>
            <m:oMath>
              <m:r>
                <m:rPr>
                  <m:sty m:val="p"/>
                </m:rPr>
                <m:t>ℑ</m:t>
              </m:r>
              <m:d>
                <m:dPr>
                  <m:begChr m:val="("/>
                  <m:endChr m:val=")"/>
                  <m:sepChr m:val=""/>
                  <m:grow/>
                </m:dPr>
                <m:e>
                  <m:r>
                    <m:t>z</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D:\Programming Languages\share\formats\docx\warning.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real and imaginary parts of a complex number</w:t>
            </w:r>
            <w:r>
              <w:t xml:space="preserve"> </w:t>
            </w:r>
            <m:oMath>
              <m:r>
                <m:t>z</m:t>
              </m:r>
              <m:r>
                <m:rPr>
                  <m:sty m:val="p"/>
                </m:rPr>
                <m:t>=</m:t>
              </m:r>
              <m:r>
                <m:t>a</m:t>
              </m:r>
              <m:r>
                <m:rPr>
                  <m:sty m:val="p"/>
                </m:rPr>
                <m:t>+</m:t>
              </m:r>
              <m:r>
                <m:t>b</m:t>
              </m:r>
              <m:r>
                <m:t>i</m:t>
              </m:r>
            </m:oMath>
            <w:r>
              <w:t xml:space="preserve"> </w:t>
            </w:r>
            <w:r>
              <w:t xml:space="preserve">are</w:t>
            </w:r>
            <w:r>
              <w:t xml:space="preserve"> </w:t>
            </w:r>
            <w:r>
              <w:rPr>
                <w:b/>
                <w:bCs/>
              </w:rPr>
              <w:t xml:space="preserve">real numbers</w:t>
            </w:r>
            <w:r>
              <w:t xml:space="preserve">, so your answer should not involve the imaginary unit.</w:t>
            </w:r>
          </w:p>
        </w:tc>
      </w:tr>
    </w:tbl>
    <w:p>
      <w:pPr>
        <w:pStyle w:val="BodyText"/>
      </w:pPr>
      <w:r>
        <w:t xml:space="preserve">In this language, a complex number</w:t>
      </w:r>
      <w:r>
        <w:t xml:space="preserve"> </w:t>
      </w:r>
      <m:oMath>
        <m:r>
          <m:t>z</m:t>
        </m:r>
      </m:oMath>
      <w:r>
        <w:t xml:space="preserve"> </w:t>
      </w:r>
      <w:r>
        <w:t xml:space="preserve">is real if and only if</w:t>
      </w:r>
      <w:r>
        <w:t xml:space="preserve"> </w:t>
      </w:r>
      <m:oMath>
        <m:r>
          <m:rPr>
            <m:nor/>
            <m:sty m:val="p"/>
            <m:scr m:val="sans-serif"/>
          </m:rPr>
          <m:t>Im</m:t>
        </m:r>
        <m:d>
          <m:dPr>
            <m:begChr m:val="("/>
            <m:endChr m:val=")"/>
            <m:sepChr m:val=""/>
            <m:grow/>
          </m:dPr>
          <m:e>
            <m:r>
              <m:t>z</m:t>
            </m:r>
          </m:e>
        </m:d>
        <m:r>
          <m:rPr>
            <m:sty m:val="p"/>
          </m:rPr>
          <m:t>=</m:t>
        </m:r>
        <m:r>
          <m:t>0</m:t>
        </m:r>
      </m:oMath>
      <w:r>
        <w:t xml:space="preserve">; a complex number</w:t>
      </w:r>
      <w:r>
        <w:t xml:space="preserve"> </w:t>
      </w:r>
      <m:oMath>
        <m:r>
          <m:t>z</m:t>
        </m:r>
      </m:oMath>
      <w:r>
        <w:t xml:space="preserve"> </w:t>
      </w:r>
      <w:r>
        <w:t xml:space="preserve">is purely imaginary if and only if</w:t>
      </w:r>
      <w:r>
        <w:t xml:space="preserve"> </w:t>
      </w:r>
      <m:oMath>
        <m:r>
          <m:rPr>
            <m:nor/>
            <m:sty m:val="p"/>
            <m:scr m:val="sans-serif"/>
          </m:rPr>
          <m:t>Re</m:t>
        </m:r>
        <m:d>
          <m:dPr>
            <m:begChr m:val="("/>
            <m:endChr m:val=")"/>
            <m:sepChr m:val=""/>
            <m:grow/>
          </m:dPr>
          <m:e>
            <m:r>
              <m:t>z</m:t>
            </m:r>
          </m:e>
        </m:d>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D:\Programming Languages\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real and imaginary parts are given.</w:t>
            </w:r>
          </w:p>
          <w:p>
            <w:pPr>
              <w:numPr>
                <w:ilvl w:val="0"/>
                <w:numId w:val="1004"/>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w:t>
            </w:r>
          </w:p>
          <w:p>
            <w:pPr>
              <w:numPr>
                <w:ilvl w:val="0"/>
                <w:numId w:val="1004"/>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w:t>
            </w:r>
          </w:p>
          <w:p>
            <w:pPr>
              <w:numPr>
                <w:ilvl w:val="0"/>
                <w:numId w:val="1004"/>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w:t>
            </w:r>
          </w:p>
          <w:p>
            <w:pPr>
              <w:numPr>
                <w:ilvl w:val="0"/>
                <w:numId w:val="1004"/>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w:t>
            </w:r>
          </w:p>
          <w:p>
            <w:pPr>
              <w:numPr>
                <w:ilvl w:val="0"/>
                <w:numId w:val="1004"/>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w:t>
            </w:r>
          </w:p>
          <w:p>
            <w:pPr>
              <w:numPr>
                <w:ilvl w:val="0"/>
                <w:numId w:val="1004"/>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w:t>
            </w:r>
          </w:p>
        </w:tc>
      </w:tr>
    </w:tbl>
    <w:bookmarkEnd w:id="49"/>
    <w:bookmarkStart w:id="54" w:name="the-complex-conjugate"/>
    <w:p>
      <w:pPr>
        <w:pStyle w:val="Heading1"/>
      </w:pPr>
      <w:r>
        <w:t xml:space="preserve">The complex conjugate</w:t>
      </w:r>
    </w:p>
    <w:p>
      <w:pPr>
        <w:pStyle w:val="FirstParagraph"/>
      </w:pPr>
      <w:r>
        <w:t xml:space="preserve">You saw in the previous section on square roots of negative numbers that the solutions to</w:t>
      </w:r>
      <w:r>
        <w:t xml:space="preserve"> </w:t>
      </w:r>
      <m:oMath>
        <m:r>
          <m:rPr>
            <m:sty m:val="p"/>
          </m:rPr>
          <m:t>−</m:t>
        </m:r>
        <m:sSup>
          <m:e>
            <m:r>
              <m:t>a</m:t>
            </m:r>
          </m:e>
          <m:sup>
            <m:r>
              <m:t>2</m:t>
            </m:r>
          </m:sup>
        </m:sSup>
      </m:oMath>
      <w:r>
        <w:t xml:space="preserve"> </w:t>
      </w:r>
      <w:r>
        <w:t xml:space="preserve">are</w:t>
      </w:r>
      <w:r>
        <w:t xml:space="preserve"> </w:t>
      </w:r>
      <m:oMath>
        <m:r>
          <m:t>i</m:t>
        </m:r>
        <m:rad>
          <m:radPr>
            <m:degHide m:val="on"/>
          </m:radPr>
          <m:deg/>
          <m:e>
            <m:r>
              <m:t>a</m:t>
            </m:r>
          </m:e>
        </m:rad>
      </m:oMath>
      <w:r>
        <w:t xml:space="preserve"> </w:t>
      </w:r>
      <w:r>
        <w:t xml:space="preserve">and</w:t>
      </w:r>
      <w:r>
        <w:t xml:space="preserve"> </w:t>
      </w:r>
      <m:oMath>
        <m:r>
          <m:rPr>
            <m:sty m:val="p"/>
          </m:rPr>
          <m:t>−</m:t>
        </m:r>
        <m:r>
          <m:t>i</m:t>
        </m:r>
        <m:rad>
          <m:radPr>
            <m:degHide m:val="on"/>
          </m:radPr>
          <m:deg/>
          <m:e>
            <m:r>
              <m:t>a</m:t>
            </m:r>
          </m:e>
        </m:rad>
      </m:oMath>
      <w:r>
        <w:t xml:space="preserve">, where</w:t>
      </w:r>
      <w:r>
        <w:t xml:space="preserve"> </w:t>
      </w:r>
      <m:oMath>
        <m:r>
          <m:t>a</m:t>
        </m:r>
      </m:oMath>
      <w:r>
        <w:t xml:space="preserve"> </w:t>
      </w:r>
      <w:r>
        <w:t xml:space="preserve">is a positive number. As it turns out, this is an example of a more general phenomenon known as the</w:t>
      </w:r>
      <w:r>
        <w:t xml:space="preserve"> </w:t>
      </w:r>
      <w:r>
        <w:rPr>
          <w:b/>
          <w:bCs/>
        </w:rPr>
        <w:t xml:space="preserve">complex conjugate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D:\Programming Languages\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conjugate</w:t>
            </w:r>
          </w:p>
        </w:tc>
      </w:tr>
      <w:tr>
        <w:trPr>
          <w:cantSplit/>
        </w:trPr>
        <w:tc>
          <w:tcPr>
            <w:tcMar>
              <w:top w:w="108" w:type="dxa"/>
              <w:bottom w:w="108" w:type="dxa"/>
            </w:tcMar>
          </w:tcPr>
          <w:p>
            <w:pPr>
              <w:pStyle w:val="BodyText"/>
            </w:pPr>
            <w:pPr>
              <w:spacing w:before="16" w:after="16"/>
            </w:pPr>
            <w:r>
              <w:t xml:space="preserve">If</w:t>
            </w:r>
            <w:r>
              <w:t xml:space="preserve"> </w:t>
            </w:r>
            <m:oMath>
              <m:r>
                <m:t>z</m:t>
              </m:r>
              <m:r>
                <m:rPr>
                  <m:sty m:val="p"/>
                </m:rPr>
                <m:t>=</m:t>
              </m:r>
              <m:r>
                <m:t>a</m:t>
              </m:r>
              <m:r>
                <m:rPr>
                  <m:sty m:val="p"/>
                </m:rPr>
                <m:t>+</m:t>
              </m:r>
              <m:r>
                <m:t>b</m:t>
              </m:r>
              <m:r>
                <m:t>i</m:t>
              </m:r>
            </m:oMath>
            <w:r>
              <w:t xml:space="preserve"> </w:t>
            </w:r>
            <w:r>
              <w:t xml:space="preserve">is a complex number, then the</w:t>
            </w:r>
            <w:r>
              <w:t xml:space="preserve"> </w:t>
            </w:r>
            <w:r>
              <w:rPr>
                <w:b/>
                <w:bCs/>
              </w:rPr>
              <w:t xml:space="preserve">complex conjugate</w:t>
            </w:r>
            <w:r>
              <w:t xml:space="preserve"> </w:t>
            </w:r>
            <m:oMath>
              <m:acc>
                <m:accPr>
                  <m:chr m:val="‾"/>
                </m:accPr>
                <m:e>
                  <m:r>
                    <m:t>z</m:t>
                  </m:r>
                </m:e>
              </m:acc>
            </m:oMath>
            <w:r>
              <w:t xml:space="preserve"> </w:t>
            </w:r>
            <w:r>
              <w:t xml:space="preserve">(or</w:t>
            </w:r>
            <w:r>
              <w:t xml:space="preserve"> </w:t>
            </w:r>
            <m:oMath>
              <m:sSup>
                <m:e>
                  <m:r>
                    <m:t>z</m:t>
                  </m:r>
                </m:e>
                <m:sup>
                  <m:r>
                    <m:rPr>
                      <m:sty m:val="p"/>
                    </m:rPr>
                    <m:t>*</m:t>
                  </m:r>
                </m:sup>
              </m:sSup>
            </m:oMath>
            <w:r>
              <w:t xml:space="preserve">) of</w:t>
            </w:r>
            <w:r>
              <w:t xml:space="preserve"> </w:t>
            </w:r>
            <m:oMath>
              <m:r>
                <m:t>z</m:t>
              </m:r>
            </m:oMath>
            <w:r>
              <w:t xml:space="preserve"> </w:t>
            </w:r>
            <w:r>
              <w:t xml:space="preserve">is the complex number</w:t>
            </w:r>
            <w:r>
              <w:t xml:space="preserve"> </w:t>
            </w:r>
            <m:oMath>
              <m:acc>
                <m:accPr>
                  <m:chr m:val="‾"/>
                </m:accPr>
                <m:e>
                  <m:r>
                    <m:t>z</m:t>
                  </m:r>
                </m:e>
              </m:acc>
              <m:r>
                <m:rPr>
                  <m:sty m:val="p"/>
                </m:rPr>
                <m:t>=</m:t>
              </m:r>
              <m:r>
                <m:t>a</m:t>
              </m:r>
              <m:r>
                <m:rPr>
                  <m:sty m:val="p"/>
                </m:rPr>
                <m:t>−</m:t>
              </m:r>
              <m:r>
                <m:t>b</m:t>
              </m:r>
              <m:r>
                <m:t>i</m:t>
              </m:r>
            </m:oMath>
            <w:r>
              <w:t xml:space="preserve">.</w:t>
            </w:r>
          </w:p>
        </w:tc>
      </w:tr>
    </w:tbl>
    <w:p>
      <w:pPr>
        <w:pStyle w:val="BodyText"/>
      </w:pPr>
      <w:r>
        <w:t xml:space="preserve">So the complex conjugate of</w:t>
      </w:r>
      <w:r>
        <w:t xml:space="preserve"> </w:t>
      </w:r>
      <m:oMath>
        <m:r>
          <m:t>z</m:t>
        </m:r>
        <m:r>
          <m:rPr>
            <m:sty m:val="p"/>
          </m:rPr>
          <m:t>=</m:t>
        </m:r>
        <m:r>
          <m:t>a</m:t>
        </m:r>
        <m:r>
          <m:rPr>
            <m:sty m:val="p"/>
          </m:rPr>
          <m:t>+</m:t>
        </m:r>
        <m:r>
          <m:t>b</m:t>
        </m:r>
        <m:r>
          <m:t>i</m:t>
        </m:r>
      </m:oMath>
      <w:r>
        <w:t xml:space="preserve"> </w:t>
      </w:r>
      <w:r>
        <w:t xml:space="preserve">is the complex number with the same real part and with the sign of the imaginary part switched from either plus to minus or from minus to plus. Let’s take a look at some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D:\Programming Languages\share\formats\docx\note.png" id="5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complex conjugates are given.</w:t>
            </w:r>
          </w:p>
          <w:p>
            <w:pPr>
              <w:numPr>
                <w:ilvl w:val="0"/>
                <w:numId w:val="1005"/>
              </w:numPr>
            </w:pPr>
            <w:r>
              <w:t xml:space="preserve">The complex conjugate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sSub>
                <m:e>
                  <m:acc>
                    <m:accPr>
                      <m:chr m:val="‾"/>
                    </m:accPr>
                    <m:e>
                      <m:r>
                        <m:t>z</m:t>
                      </m:r>
                    </m:e>
                  </m:acc>
                </m:e>
                <m:sub>
                  <m:r>
                    <m:t>1</m:t>
                  </m:r>
                </m:sub>
              </m:sSub>
              <m:r>
                <m:rPr>
                  <m:sty m:val="p"/>
                </m:rPr>
                <m:t>=</m:t>
              </m:r>
              <m:r>
                <m:t>1</m:t>
              </m:r>
              <m:r>
                <m:rPr>
                  <m:sty m:val="p"/>
                </m:rPr>
                <m:t>−</m:t>
              </m:r>
              <m:r>
                <m:t>3</m:t>
              </m:r>
              <m:r>
                <m:t>i</m:t>
              </m:r>
            </m:oMath>
            <w:r>
              <w:t xml:space="preserve">.</w:t>
            </w:r>
          </w:p>
          <w:p>
            <w:pPr>
              <w:numPr>
                <w:ilvl w:val="0"/>
                <w:numId w:val="1005"/>
              </w:numPr>
            </w:pPr>
            <w:r>
              <w:t xml:space="preserve">The complex conjugate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sSub>
                <m:e>
                  <m:acc>
                    <m:accPr>
                      <m:chr m:val="‾"/>
                    </m:accPr>
                    <m:e>
                      <m:r>
                        <m:t>z</m:t>
                      </m:r>
                    </m:e>
                  </m:acc>
                </m:e>
                <m:sub>
                  <m:r>
                    <m:t>2</m:t>
                  </m:r>
                </m:sub>
              </m:sSub>
              <m:r>
                <m:rPr>
                  <m:sty m:val="p"/>
                </m:rPr>
                <m:t>=</m:t>
              </m:r>
              <m:r>
                <m:rPr>
                  <m:sty m:val="p"/>
                </m:rPr>
                <m:t>−</m:t>
              </m:r>
              <m:r>
                <m:t>4</m:t>
              </m:r>
              <m:r>
                <m:rPr>
                  <m:sty m:val="p"/>
                </m:rPr>
                <m:t>−</m:t>
              </m:r>
              <m:r>
                <m:t>6</m:t>
              </m:r>
              <m:r>
                <m:t>i</m:t>
              </m:r>
            </m:oMath>
            <w:r>
              <w:t xml:space="preserve">.</w:t>
            </w:r>
          </w:p>
          <w:p>
            <w:pPr>
              <w:numPr>
                <w:ilvl w:val="0"/>
                <w:numId w:val="1005"/>
              </w:numPr>
            </w:pPr>
            <w:r>
              <w:t xml:space="preserve">The complex conjugate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sSub>
                <m:e>
                  <m:acc>
                    <m:accPr>
                      <m:chr m:val="‾"/>
                    </m:accPr>
                    <m:e>
                      <m:r>
                        <m:t>z</m:t>
                      </m:r>
                    </m:e>
                  </m:acc>
                </m:e>
                <m:sub>
                  <m:r>
                    <m:t>3</m:t>
                  </m:r>
                </m:sub>
              </m:sSub>
              <m:r>
                <m:rPr>
                  <m:sty m:val="p"/>
                </m:rPr>
                <m:t>=</m:t>
              </m:r>
              <m:r>
                <m:t>8</m:t>
              </m:r>
              <m:r>
                <m:rPr>
                  <m:sty m:val="p"/>
                </m:rPr>
                <m:t>/</m:t>
              </m:r>
              <m:r>
                <m:t>3</m:t>
              </m:r>
              <m:r>
                <m:rPr>
                  <m:sty m:val="p"/>
                </m:rPr>
                <m:t>+</m:t>
              </m:r>
              <m:r>
                <m:t>13</m:t>
              </m:r>
              <m:r>
                <m:t>i</m:t>
              </m:r>
              <m:r>
                <m:rPr>
                  <m:sty m:val="p"/>
                </m:rPr>
                <m:t>/</m:t>
              </m:r>
              <m:r>
                <m:t>5</m:t>
              </m:r>
            </m:oMath>
            <w:r>
              <w:t xml:space="preserve">.</w:t>
            </w:r>
          </w:p>
          <w:p>
            <w:pPr>
              <w:numPr>
                <w:ilvl w:val="0"/>
                <w:numId w:val="1005"/>
              </w:numPr>
            </w:pPr>
            <w:r>
              <w:t xml:space="preserve">The complex conjugate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sSub>
                <m:e>
                  <m:acc>
                    <m:accPr>
                      <m:chr m:val="‾"/>
                    </m:accPr>
                    <m:e>
                      <m:r>
                        <m:t>z</m:t>
                      </m:r>
                    </m:e>
                  </m:acc>
                </m:e>
                <m:sub>
                  <m:r>
                    <m:t>4</m:t>
                  </m:r>
                </m:sub>
              </m:sSub>
              <m:r>
                <m:rPr>
                  <m:sty m:val="p"/>
                </m:rPr>
                <m:t>=</m:t>
              </m:r>
              <m:r>
                <m:rPr>
                  <m:sty m:val="p"/>
                </m:rPr>
                <m:t>−</m:t>
              </m:r>
              <m:r>
                <m:t>π</m:t>
              </m:r>
              <m:r>
                <m:rPr>
                  <m:sty m:val="p"/>
                </m:rPr>
                <m:t>+</m:t>
              </m:r>
              <m:r>
                <m:t>i</m:t>
              </m:r>
              <m:r>
                <m:t>π</m:t>
              </m:r>
            </m:oMath>
            <w:r>
              <w:t xml:space="preserve">.</w:t>
            </w:r>
          </w:p>
          <w:p>
            <w:pPr>
              <w:numPr>
                <w:ilvl w:val="0"/>
                <w:numId w:val="1005"/>
              </w:numPr>
            </w:pPr>
            <w:r>
              <w:t xml:space="preserve">The complex conjugate of</w:t>
            </w:r>
            <w:r>
              <w:t xml:space="preserve"> </w:t>
            </w:r>
            <m:oMath>
              <m:sSub>
                <m:e>
                  <m:r>
                    <m:t>z</m:t>
                  </m:r>
                </m:e>
                <m:sub>
                  <m:r>
                    <m:t>5</m:t>
                  </m:r>
                </m:sub>
              </m:sSub>
              <m:r>
                <m:rPr>
                  <m:sty m:val="p"/>
                </m:rPr>
                <m:t>=</m:t>
              </m:r>
              <m:r>
                <m:t>4</m:t>
              </m:r>
              <m:r>
                <m:t>i</m:t>
              </m:r>
            </m:oMath>
            <w:r>
              <w:t xml:space="preserve"> </w:t>
            </w:r>
            <w:r>
              <w:t xml:space="preserve">is</w:t>
            </w:r>
            <w:r>
              <w:t xml:space="preserve"> </w:t>
            </w:r>
            <m:oMath>
              <m:sSub>
                <m:e>
                  <m:acc>
                    <m:accPr>
                      <m:chr m:val="‾"/>
                    </m:accPr>
                    <m:e>
                      <m:r>
                        <m:t>z</m:t>
                      </m:r>
                    </m:e>
                  </m:acc>
                </m:e>
                <m:sub>
                  <m:r>
                    <m:t>5</m:t>
                  </m:r>
                </m:sub>
              </m:sSub>
              <m:r>
                <m:rPr>
                  <m:sty m:val="p"/>
                </m:rPr>
                <m:t>=</m:t>
              </m:r>
              <m:r>
                <m:rPr>
                  <m:sty m:val="p"/>
                </m:rPr>
                <m:t>−</m:t>
              </m:r>
              <m:r>
                <m:t>4</m:t>
              </m:r>
              <m:r>
                <m:t>i</m:t>
              </m:r>
            </m:oMath>
            <w:r>
              <w:t xml:space="preserve">.</w:t>
            </w:r>
          </w:p>
          <w:p>
            <w:pPr>
              <w:numPr>
                <w:ilvl w:val="0"/>
                <w:numId w:val="1005"/>
              </w:numPr>
            </w:pPr>
            <w:r>
              <w:t xml:space="preserve">The complex conjugate of</w:t>
            </w:r>
            <w:r>
              <w:t xml:space="preserve"> </w:t>
            </w:r>
            <m:oMath>
              <m:sSub>
                <m:e>
                  <m:r>
                    <m:t>z</m:t>
                  </m:r>
                </m:e>
                <m:sub>
                  <m:r>
                    <m:t>6</m:t>
                  </m:r>
                </m:sub>
              </m:sSub>
              <m:r>
                <m:rPr>
                  <m:sty m:val="p"/>
                </m:rPr>
                <m:t>=</m:t>
              </m:r>
              <m:r>
                <m:rPr>
                  <m:sty m:val="p"/>
                </m:rPr>
                <m:t>−</m:t>
              </m:r>
              <m:r>
                <m:t>2</m:t>
              </m:r>
            </m:oMath>
            <w:r>
              <w:t xml:space="preserve"> </w:t>
            </w:r>
            <w:r>
              <w:t xml:space="preserve">is</w:t>
            </w:r>
            <w:r>
              <w:t xml:space="preserve"> </w:t>
            </w:r>
            <m:oMath>
              <m:sSub>
                <m:e>
                  <m:acc>
                    <m:accPr>
                      <m:chr m:val="‾"/>
                    </m:accPr>
                    <m:e>
                      <m:r>
                        <m:t>z</m:t>
                      </m:r>
                    </m:e>
                  </m:acc>
                </m:e>
                <m:sub>
                  <m:r>
                    <m:t>6</m:t>
                  </m:r>
                </m:sub>
              </m:sSub>
              <m:r>
                <m:rPr>
                  <m:sty m:val="p"/>
                </m:rPr>
                <m:t>=</m:t>
              </m:r>
              <m:r>
                <m:rPr>
                  <m:sty m:val="p"/>
                </m:rPr>
                <m:t>−</m:t>
              </m:r>
              <m:r>
                <m:t>2</m:t>
              </m:r>
            </m:oMath>
            <w:r>
              <w:t xml:space="preserve">. Notice that taking the complex conjugate of any real number gives that same real number again!</w:t>
            </w:r>
          </w:p>
        </w:tc>
      </w:tr>
    </w:tbl>
    <w:p>
      <w:pPr>
        <w:pStyle w:val="FirstParagraph"/>
      </w:pPr>
      <w:r>
        <w:t xml:space="preserve">You can see from Examples 2 and 3 (and the definition of complex conjugate) that if</w:t>
      </w:r>
      <w:r>
        <w:t xml:space="preserve"> </w:t>
      </w:r>
      <m:oMath>
        <m:r>
          <m:rPr>
            <m:nor/>
            <m:sty m:val="p"/>
            <m:scr m:val="sans-serif"/>
          </m:rPr>
          <m:t>Re</m:t>
        </m:r>
        <m:d>
          <m:dPr>
            <m:begChr m:val="("/>
            <m:endChr m:val=")"/>
            <m:sepChr m:val=""/>
            <m:grow/>
          </m:dPr>
          <m:e>
            <m:r>
              <m:t>z</m:t>
            </m:r>
          </m:e>
        </m:d>
        <m:r>
          <m:rPr>
            <m:sty m:val="p"/>
          </m:rPr>
          <m:t>=</m:t>
        </m:r>
        <m:r>
          <m:t>a</m:t>
        </m:r>
      </m:oMath>
      <w:r>
        <w:t xml:space="preserve"> </w:t>
      </w:r>
      <w:r>
        <w:t xml:space="preserve">then</w:t>
      </w:r>
      <w:r>
        <w:t xml:space="preserve"> </w:t>
      </w:r>
      <m:oMath>
        <m:r>
          <m:rPr>
            <m:nor/>
            <m:sty m:val="p"/>
            <m:scr m:val="sans-serif"/>
          </m:rPr>
          <m:t>Re</m:t>
        </m:r>
        <m:d>
          <m:dPr>
            <m:begChr m:val="("/>
            <m:endChr m:val=")"/>
            <m:sepChr m:val=""/>
            <m:grow/>
          </m:dPr>
          <m:e>
            <m:acc>
              <m:accPr>
                <m:chr m:val="‾"/>
              </m:accPr>
              <m:e>
                <m:r>
                  <m:t>z</m:t>
                </m:r>
              </m:e>
            </m:acc>
          </m:e>
        </m:d>
        <m:r>
          <m:rPr>
            <m:sty m:val="p"/>
          </m:rPr>
          <m:t>=</m:t>
        </m:r>
        <m:r>
          <m:t>a</m:t>
        </m:r>
      </m:oMath>
      <w:r>
        <w:t xml:space="preserve">, and if</w:t>
      </w:r>
      <w:r>
        <w:t xml:space="preserve"> </w:t>
      </w:r>
      <m:oMath>
        <m:r>
          <m:rPr>
            <m:nor/>
            <m:sty m:val="p"/>
            <m:scr m:val="sans-serif"/>
          </m:rPr>
          <m:t>Im</m:t>
        </m:r>
        <m:d>
          <m:dPr>
            <m:begChr m:val="("/>
            <m:endChr m:val=")"/>
            <m:sepChr m:val=""/>
            <m:grow/>
          </m:dPr>
          <m:e>
            <m:r>
              <m:t>z</m:t>
            </m:r>
          </m:e>
        </m:d>
        <m:r>
          <m:rPr>
            <m:sty m:val="p"/>
          </m:rPr>
          <m:t>=</m:t>
        </m:r>
        <m:r>
          <m:t>b</m:t>
        </m:r>
      </m:oMath>
      <w:r>
        <w:t xml:space="preserve"> </w:t>
      </w:r>
      <w:r>
        <w:t xml:space="preserve">then</w:t>
      </w:r>
      <w:r>
        <w:t xml:space="preserve"> </w:t>
      </w:r>
      <m:oMath>
        <m:r>
          <m:rPr>
            <m:nor/>
            <m:sty m:val="p"/>
            <m:scr m:val="sans-serif"/>
          </m:rPr>
          <m:t>Im</m:t>
        </m:r>
        <m:d>
          <m:dPr>
            <m:begChr m:val="("/>
            <m:endChr m:val=")"/>
            <m:sepChr m:val=""/>
            <m:grow/>
          </m:dPr>
          <m:e>
            <m:acc>
              <m:accPr>
                <m:chr m:val="‾"/>
              </m:accPr>
              <m:e>
                <m:r>
                  <m:t>z</m:t>
                </m:r>
              </m:e>
            </m:acc>
          </m:e>
        </m:d>
        <m:r>
          <m:rPr>
            <m:sty m:val="p"/>
          </m:rPr>
          <m:t>=</m:t>
        </m:r>
        <m:r>
          <m:rPr>
            <m:sty m:val="p"/>
          </m:rPr>
          <m:t>−</m:t>
        </m:r>
        <m:r>
          <m:t>b</m:t>
        </m:r>
      </m:oMath>
      <w:r>
        <w:t xml:space="preserve">.</w:t>
      </w:r>
    </w:p>
    <w:bookmarkEnd w:id="54"/>
    <w:bookmarkStart w:id="69" w:name="argand-diagrams"/>
    <w:p>
      <w:pPr>
        <w:pStyle w:val="Heading1"/>
      </w:pPr>
      <w:r>
        <w:t xml:space="preserve">Argand diagrams</w:t>
      </w:r>
    </w:p>
    <w:p>
      <w:pPr>
        <w:pStyle w:val="FirstParagraph"/>
      </w:pPr>
      <w:r>
        <w:t xml:space="preserve">Because every complex number is writable as</w:t>
      </w:r>
      <w:r>
        <w:t xml:space="preserve"> </w:t>
      </w:r>
      <m:oMath>
        <m:r>
          <m:t>a</m:t>
        </m:r>
        <m:r>
          <m:rPr>
            <m:sty m:val="p"/>
          </m:rPr>
          <m:t>+</m:t>
        </m:r>
        <m:r>
          <m:t>b</m:t>
        </m:r>
        <m:r>
          <m:t>i</m:t>
        </m:r>
      </m:oMath>
      <w:r>
        <w:t xml:space="preserve"> </w:t>
      </w:r>
      <w:r>
        <w:t xml:space="preserve">for</w:t>
      </w:r>
      <w:r>
        <w:t xml:space="preserve"> </w:t>
      </w:r>
      <m:oMath>
        <m:r>
          <m:t>a</m:t>
        </m:r>
        <m:r>
          <m:rPr>
            <m:sty m:val="p"/>
          </m:rPr>
          <m:t>,</m:t>
        </m:r>
        <m:r>
          <m:t>b</m:t>
        </m:r>
        <m:r>
          <m:rPr>
            <m:sty m:val="p"/>
          </m:rPr>
          <m:t>∈</m:t>
        </m:r>
        <m:r>
          <m:rPr>
            <m:sty m:val="p"/>
            <m:scr m:val="double-struck"/>
          </m:rPr>
          <m:t>R</m:t>
        </m:r>
      </m:oMath>
      <w:r>
        <w:t xml:space="preserve">, you can express every complex number</w:t>
      </w:r>
      <w:r>
        <w:t xml:space="preserve"> </w:t>
      </w:r>
      <m:oMath>
        <m:r>
          <m:t>a</m:t>
        </m:r>
        <m:r>
          <m:rPr>
            <m:sty m:val="p"/>
          </m:rPr>
          <m:t>+</m:t>
        </m:r>
        <m:r>
          <m:t>b</m:t>
        </m:r>
        <m:r>
          <m:t>i</m:t>
        </m:r>
      </m:oMath>
      <w:r>
        <w:t xml:space="preserve"> </w:t>
      </w:r>
      <w:r>
        <w:t xml:space="preserve">as a point</w:t>
      </w:r>
      <w:r>
        <w:t xml:space="preserve"> </w:t>
      </w:r>
      <m:oMath>
        <m:d>
          <m:dPr>
            <m:begChr m:val="("/>
            <m:endChr m:val=")"/>
            <m:sepChr m:val=""/>
            <m:grow/>
          </m:dPr>
          <m:e>
            <m:r>
              <m:t>a</m:t>
            </m:r>
            <m:r>
              <m:rPr>
                <m:sty m:val="p"/>
              </m:rPr>
              <m:t>,</m:t>
            </m:r>
            <m:r>
              <m:t>b</m:t>
            </m:r>
          </m:e>
        </m:d>
      </m:oMath>
      <w:r>
        <w:t xml:space="preserve"> </w:t>
      </w:r>
      <w:r>
        <w:t xml:space="preserve">in two-dimensional space. Such a graph is known as an</w:t>
      </w:r>
      <w:r>
        <w:t xml:space="preserve"> </w:t>
      </w:r>
      <w:r>
        <w:rPr>
          <w:b/>
          <w:bCs/>
        </w:rPr>
        <w:t xml:space="preserve">Argand diagram</w:t>
      </w:r>
      <w:r>
        <w:t xml:space="preserve">.</w:t>
      </w:r>
    </w:p>
    <w:p>
      <w:pPr>
        <w:pStyle w:val="BodyText"/>
      </w:pPr>
      <w:r>
        <w:t xml:space="preserve">An Argand diagram has two axes called the</w:t>
      </w:r>
      <w:r>
        <w:t xml:space="preserve"> </w:t>
      </w:r>
      <w:r>
        <w:rPr>
          <w:b/>
          <w:bCs/>
        </w:rPr>
        <w:t xml:space="preserve">real</w:t>
      </w:r>
      <w:r>
        <w:t xml:space="preserve"> </w:t>
      </w:r>
      <w:r>
        <w:t xml:space="preserve">and</w:t>
      </w:r>
      <w:r>
        <w:t xml:space="preserve"> </w:t>
      </w:r>
      <w:r>
        <w:rPr>
          <w:b/>
          <w:bCs/>
        </w:rPr>
        <w:t xml:space="preserve">imaginary</w:t>
      </w:r>
      <w:r>
        <w:t xml:space="preserve"> </w:t>
      </w:r>
      <w:r>
        <w:t xml:space="preserve">axes. The real axis takes the place of the</w:t>
      </w:r>
      <w:r>
        <w:t xml:space="preserve"> </w:t>
      </w:r>
      <m:oMath>
        <m:r>
          <m:t>x</m:t>
        </m:r>
      </m:oMath>
      <w:r>
        <w:t xml:space="preserve">-axis and the imaginary axis takes the place of the</w:t>
      </w:r>
      <w:r>
        <w:t xml:space="preserve"> </w:t>
      </w:r>
      <m:oMath>
        <m:r>
          <m:t>y</m:t>
        </m:r>
      </m:oMath>
      <w:r>
        <w:t xml:space="preserve">-axis. See</w:t>
      </w:r>
      <w:r>
        <w:t xml:space="preserve"> </w:t>
      </w:r>
      <w:hyperlink w:anchor="fig-1">
        <w:r>
          <w:rPr>
            <w:rStyle w:val="Hyperlink"/>
          </w:rPr>
          <w:t xml:space="preserve">Figure 1</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58" w:name="fig-1"/>
          <w:p>
            <w:pPr>
              <w:pStyle w:val="Compact"/>
              <w:jc w:val="center"/>
            </w:pPr>
            <w:r>
              <w:drawing>
                <wp:inline>
                  <wp:extent cx="5755521" cy="2360925"/>
                  <wp:effectExtent b="0" l="0" r="0" t="0"/>
                  <wp:docPr descr="" title="" id="56" name="Picture"/>
                  <a:graphic>
                    <a:graphicData uri="http://schemas.openxmlformats.org/drawingml/2006/picture">
                      <pic:pic>
                        <pic:nvPicPr>
                          <pic:cNvPr descr="./FiguresPNG/introtocomplex-fig1-3.png" id="57" name="Picture"/>
                          <pic:cNvPicPr>
                            <a:picLocks noChangeArrowheads="1" noChangeAspect="1"/>
                          </pic:cNvPicPr>
                        </pic:nvPicPr>
                        <pic:blipFill>
                          <a:blip r:embed="rId55"/>
                          <a:stretch>
                            <a:fillRect/>
                          </a:stretch>
                        </pic:blipFill>
                        <pic:spPr bwMode="auto">
                          <a:xfrm>
                            <a:off x="0" y="0"/>
                            <a:ext cx="5755521" cy="23609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blank Argand diagram, with axes labelled Re and Im for real and imaginary parts respectively.</w:t>
            </w:r>
          </w:p>
          <w:bookmarkEnd w:id="58"/>
        </w:tc>
      </w:tr>
    </w:tbl>
    <w:p>
      <w:pPr>
        <w:pStyle w:val="BodyText"/>
      </w:pPr>
      <w:r>
        <w:t xml:space="preserve">To draw a complex number on an Argand diagram, you can plot the complex number</w:t>
      </w:r>
      <w:r>
        <w:t xml:space="preserve"> </w:t>
      </w:r>
      <m:oMath>
        <m:r>
          <m:t>z</m:t>
        </m:r>
        <m:r>
          <m:rPr>
            <m:sty m:val="p"/>
          </m:rPr>
          <m:t>=</m:t>
        </m:r>
        <m:r>
          <m:t>a</m:t>
        </m:r>
        <m:r>
          <m:rPr>
            <m:sty m:val="p"/>
          </m:rPr>
          <m:t>+</m:t>
        </m:r>
        <m:r>
          <m:t>b</m:t>
        </m:r>
        <m:r>
          <m:t>i</m:t>
        </m:r>
      </m:oMath>
      <w:r>
        <w:t xml:space="preserve"> </w:t>
      </w:r>
      <w:r>
        <w:t xml:space="preserve">at the point</w:t>
      </w:r>
      <w:r>
        <w:t xml:space="preserve"> </w:t>
      </w:r>
      <m:oMath>
        <m:d>
          <m:dPr>
            <m:begChr m:val="("/>
            <m:endChr m:val=")"/>
            <m:sepChr m:val=""/>
            <m:grow/>
          </m:dPr>
          <m:e>
            <m:r>
              <m:t>a</m:t>
            </m:r>
            <m:r>
              <m:rPr>
                <m:sty m:val="p"/>
              </m:rPr>
              <m:t>,</m:t>
            </m:r>
            <m:r>
              <m:t>b</m:t>
            </m:r>
          </m:e>
        </m:d>
        <m:r>
          <m:rPr>
            <m:sty m:val="p"/>
          </m:rPr>
          <m:t>=</m:t>
        </m:r>
        <m:d>
          <m:dPr>
            <m:begChr m:val="("/>
            <m:endChr m:val=")"/>
            <m:sepChr m:val=""/>
            <m:grow/>
          </m:dPr>
          <m:e>
            <m:r>
              <m:rPr>
                <m:sty m:val="p"/>
                <m:scr m:val="sans-serif"/>
              </m:rPr>
              <m:t>R</m:t>
            </m:r>
            <m:r>
              <m:rPr>
                <m:sty m:val="p"/>
                <m:scr m:val="sans-serif"/>
              </m:rPr>
              <m:t>e</m:t>
            </m:r>
            <m:d>
              <m:dPr>
                <m:begChr m:val="("/>
                <m:endChr m:val=")"/>
                <m:sepChr m:val=""/>
                <m:grow/>
              </m:dPr>
              <m:e>
                <m:r>
                  <m:t>z</m:t>
                </m:r>
              </m:e>
            </m:d>
            <m:r>
              <m:rPr>
                <m:sty m:val="p"/>
              </m:rPr>
              <m:t>,</m:t>
            </m:r>
            <m:r>
              <m:rPr>
                <m:sty m:val="p"/>
                <m:scr m:val="sans-serif"/>
              </m:rPr>
              <m:t>I</m:t>
            </m:r>
            <m:r>
              <m:rPr>
                <m:sty m:val="p"/>
                <m:scr m:val="sans-serif"/>
              </m:rPr>
              <m:t>m</m:t>
            </m:r>
            <m:d>
              <m:dPr>
                <m:begChr m:val="("/>
                <m:endChr m:val=")"/>
                <m:sepChr m:val=""/>
                <m:grow/>
              </m:dPr>
              <m:e>
                <m:r>
                  <m:t>z</m:t>
                </m:r>
              </m:e>
            </m:d>
          </m:e>
        </m:d>
      </m:oMath>
      <w:r>
        <w:t xml:space="preserve">. See</w:t>
      </w:r>
      <w:r>
        <w:t xml:space="preserve"> </w:t>
      </w:r>
      <w:hyperlink w:anchor="fig-2">
        <w:r>
          <w:rPr>
            <w:rStyle w:val="Hyperlink"/>
          </w:rPr>
          <w:t xml:space="preserve">Figure 2</w:t>
        </w:r>
      </w:hyperlink>
      <w:r>
        <w:t xml:space="preserve"> </w:t>
      </w:r>
      <w:r>
        <w:t xml:space="preserve">for a representation of</w:t>
      </w:r>
      <w:r>
        <w:t xml:space="preserve"> </w:t>
      </w:r>
      <m:oMath>
        <m:r>
          <m:t>z</m:t>
        </m:r>
        <m:r>
          <m:rPr>
            <m:sty m:val="p"/>
          </m:rPr>
          <m:t>=</m:t>
        </m:r>
        <m:r>
          <m:t>2</m:t>
        </m:r>
        <m:r>
          <m:rPr>
            <m:sty m:val="p"/>
          </m:rPr>
          <m:t>+</m:t>
        </m:r>
        <m:r>
          <m:t>i</m:t>
        </m:r>
      </m:oMath>
      <w:r>
        <w:t xml:space="preserve"> </w:t>
      </w:r>
      <w:r>
        <w:t xml:space="preserve">on an Argand diagram.</w:t>
      </w:r>
    </w:p>
    <w:tbl>
      <w:tblPr>
        <w:tblStyle w:val="Table"/>
        <w:tblW w:type="pct" w:w="5000"/>
        <w:tblLayout w:type="fixed"/>
        <w:tblLook w:firstRow="0" w:lastRow="0" w:firstColumn="0" w:lastColumn="0" w:noHBand="0" w:noVBand="0" w:val="0000"/>
      </w:tblPr>
      <w:tblGrid>
        <w:gridCol w:w="7920"/>
      </w:tblGrid>
      <w:tr>
        <w:tc>
          <w:tcPr/>
          <w:bookmarkStart w:id="62" w:name="fig-2"/>
          <w:p>
            <w:pPr>
              <w:pStyle w:val="Compact"/>
              <w:jc w:val="center"/>
            </w:pPr>
            <w:r>
              <w:drawing>
                <wp:inline>
                  <wp:extent cx="5755521" cy="2296703"/>
                  <wp:effectExtent b="0" l="0" r="0" t="0"/>
                  <wp:docPr descr="" title="" id="60" name="Picture"/>
                  <a:graphic>
                    <a:graphicData uri="http://schemas.openxmlformats.org/drawingml/2006/picture">
                      <pic:pic>
                        <pic:nvPicPr>
                          <pic:cNvPr descr="./FiguresPNG/introtocomplex-fig2-2.png" id="61" name="Picture"/>
                          <pic:cNvPicPr>
                            <a:picLocks noChangeArrowheads="1" noChangeAspect="1"/>
                          </pic:cNvPicPr>
                        </pic:nvPicPr>
                        <pic:blipFill>
                          <a:blip r:embed="rId59"/>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Argand diagram with the complex number</w:t>
            </w:r>
            <w:r>
              <w:t xml:space="preserve"> </w:t>
            </w:r>
            <m:oMath>
              <m:r>
                <m:t>2</m:t>
              </m:r>
              <m:r>
                <m:rPr>
                  <m:sty m:val="p"/>
                </m:rPr>
                <m:t>+</m:t>
              </m:r>
              <m:r>
                <m:t>i</m:t>
              </m:r>
            </m:oMath>
            <w:r>
              <w:t xml:space="preserve"> </w:t>
            </w:r>
            <w:r>
              <w:t xml:space="preserve">displayed.</w:t>
            </w:r>
          </w:p>
          <w:bookmarkEnd w:id="62"/>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D:\Programming Languages\share\formats\docx\note.png" id="6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and Example 3 demonstrated the real and imaginary parts of these.</w:t>
            </w:r>
          </w:p>
          <w:p>
            <w:pPr>
              <w:numPr>
                <w:ilvl w:val="0"/>
                <w:numId w:val="1006"/>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 so this corresponds to the point</w:t>
            </w:r>
            <w:r>
              <w:t xml:space="preserve"> </w:t>
            </w:r>
            <m:oMath>
              <m:d>
                <m:dPr>
                  <m:begChr m:val="("/>
                  <m:endChr m:val=")"/>
                  <m:sepChr m:val=""/>
                  <m:grow/>
                </m:dPr>
                <m:e>
                  <m:r>
                    <m:t>1</m:t>
                  </m:r>
                  <m:r>
                    <m:rPr>
                      <m:sty m:val="p"/>
                    </m:rPr>
                    <m:t>,</m:t>
                  </m:r>
                  <m:r>
                    <m:t>3</m:t>
                  </m:r>
                </m:e>
              </m:d>
            </m:oMath>
            <w:r>
              <w:t xml:space="preserve">.</w:t>
            </w:r>
          </w:p>
          <w:p>
            <w:pPr>
              <w:numPr>
                <w:ilvl w:val="0"/>
                <w:numId w:val="1006"/>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 This corresponds to the point</w:t>
            </w:r>
            <w:r>
              <w:t xml:space="preserve"> </w:t>
            </w:r>
            <m:oMath>
              <m:d>
                <m:dPr>
                  <m:begChr m:val="("/>
                  <m:endChr m:val=")"/>
                  <m:sepChr m:val=""/>
                  <m:grow/>
                </m:dPr>
                <m:e>
                  <m:r>
                    <m:rPr>
                      <m:sty m:val="p"/>
                    </m:rPr>
                    <m:t>−</m:t>
                  </m:r>
                  <m:r>
                    <m:t>4</m:t>
                  </m:r>
                  <m:r>
                    <m:rPr>
                      <m:sty m:val="p"/>
                    </m:rPr>
                    <m:t>,</m:t>
                  </m:r>
                  <m:r>
                    <m:t>6</m:t>
                  </m:r>
                </m:e>
              </m:d>
            </m:oMath>
            <w:r>
              <w:t xml:space="preserve">.</w:t>
            </w:r>
          </w:p>
          <w:p>
            <w:pPr>
              <w:numPr>
                <w:ilvl w:val="0"/>
                <w:numId w:val="1006"/>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 This corresponds to the point</w:t>
            </w:r>
            <w:r>
              <w:t xml:space="preserve"> </w:t>
            </w:r>
            <m:oMath>
              <m:d>
                <m:dPr>
                  <m:begChr m:val="("/>
                  <m:endChr m:val=")"/>
                  <m:sepChr m:val=""/>
                  <m:grow/>
                </m:dPr>
                <m:e>
                  <m:r>
                    <m:t>8</m:t>
                  </m:r>
                  <m:r>
                    <m:rPr>
                      <m:sty m:val="p"/>
                    </m:rPr>
                    <m:t>/</m:t>
                  </m:r>
                  <m:r>
                    <m:t>3</m:t>
                  </m:r>
                  <m:r>
                    <m:rPr>
                      <m:sty m:val="p"/>
                    </m:rPr>
                    <m:t>,</m:t>
                  </m:r>
                  <m:r>
                    <m:rPr>
                      <m:sty m:val="p"/>
                    </m:rPr>
                    <m:t>−</m:t>
                  </m:r>
                  <m:r>
                    <m:t>13</m:t>
                  </m:r>
                  <m:r>
                    <m:rPr>
                      <m:sty m:val="p"/>
                    </m:rPr>
                    <m:t>/</m:t>
                  </m:r>
                  <m:r>
                    <m:t>5</m:t>
                  </m:r>
                </m:e>
              </m:d>
            </m:oMath>
            <w:r>
              <w:t xml:space="preserve"> </w:t>
            </w:r>
            <w:r>
              <w:t xml:space="preserve">on the plane.</w:t>
            </w:r>
          </w:p>
          <w:p>
            <w:pPr>
              <w:numPr>
                <w:ilvl w:val="0"/>
                <w:numId w:val="1006"/>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 This corresponds to the point</w:t>
            </w:r>
            <w:r>
              <w:t xml:space="preserve"> </w:t>
            </w:r>
            <m:oMath>
              <m:d>
                <m:dPr>
                  <m:begChr m:val="("/>
                  <m:endChr m:val=")"/>
                  <m:sepChr m:val=""/>
                  <m:grow/>
                </m:dPr>
                <m:e>
                  <m:r>
                    <m:rPr>
                      <m:sty m:val="p"/>
                    </m:rPr>
                    <m:t>−</m:t>
                  </m:r>
                  <m:r>
                    <m:t>π</m:t>
                  </m:r>
                  <m:r>
                    <m:rPr>
                      <m:sty m:val="p"/>
                    </m:rPr>
                    <m:t>,</m:t>
                  </m:r>
                  <m:r>
                    <m:rPr>
                      <m:sty m:val="p"/>
                    </m:rPr>
                    <m:t>−</m:t>
                  </m:r>
                  <m:r>
                    <m:t>π</m:t>
                  </m:r>
                </m:e>
              </m:d>
            </m:oMath>
            <w:r>
              <w:t xml:space="preserve">.</w:t>
            </w:r>
          </w:p>
          <w:p>
            <w:pPr>
              <w:numPr>
                <w:ilvl w:val="0"/>
                <w:numId w:val="1006"/>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 This corresponds to a point</w:t>
            </w:r>
            <w:r>
              <w:t xml:space="preserve"> </w:t>
            </w:r>
            <m:oMath>
              <m:d>
                <m:dPr>
                  <m:begChr m:val="("/>
                  <m:endChr m:val=")"/>
                  <m:sepChr m:val=""/>
                  <m:grow/>
                </m:dPr>
                <m:e>
                  <m:r>
                    <m:t>0</m:t>
                  </m:r>
                  <m:r>
                    <m:rPr>
                      <m:sty m:val="p"/>
                    </m:rPr>
                    <m:t>,</m:t>
                  </m:r>
                  <m:r>
                    <m:t>4</m:t>
                  </m:r>
                </m:e>
              </m:d>
            </m:oMath>
            <w:r>
              <w:t xml:space="preserve">, on the</w:t>
            </w:r>
            <w:r>
              <w:t xml:space="preserve"> </w:t>
            </w:r>
            <m:oMath>
              <m:r>
                <m:t>y</m:t>
              </m:r>
            </m:oMath>
            <w:r>
              <w:t xml:space="preserve">-axis.</w:t>
            </w:r>
          </w:p>
          <w:p>
            <w:pPr>
              <w:numPr>
                <w:ilvl w:val="0"/>
                <w:numId w:val="1006"/>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 This corresponds to</w:t>
            </w:r>
            <w:r>
              <w:t xml:space="preserve"> </w:t>
            </w:r>
            <m:oMath>
              <m:d>
                <m:dPr>
                  <m:begChr m:val="("/>
                  <m:endChr m:val=")"/>
                  <m:sepChr m:val=""/>
                  <m:grow/>
                </m:dPr>
                <m:e>
                  <m:r>
                    <m:t>2</m:t>
                  </m:r>
                  <m:r>
                    <m:rPr>
                      <m:sty m:val="p"/>
                    </m:rPr>
                    <m:t>,</m:t>
                  </m:r>
                  <m:r>
                    <m:t>0</m:t>
                  </m:r>
                </m:e>
              </m:d>
            </m:oMath>
            <w:r>
              <w:t xml:space="preserve"> </w:t>
            </w:r>
            <w:r>
              <w:t xml:space="preserve">on the</w:t>
            </w:r>
            <w:r>
              <w:t xml:space="preserve"> </w:t>
            </w:r>
            <m:oMath>
              <m:r>
                <m:t>x</m:t>
              </m:r>
            </m:oMath>
            <w:r>
              <w:t xml:space="preserve">-axis.</w:t>
            </w:r>
          </w:p>
          <w:p>
            <w:pPr>
              <w:pStyle w:val="FirstParagraph"/>
            </w:pPr>
            <w:pPr>
              <w:spacing w:after="16"/>
            </w:pPr>
            <w:r>
              <w:t xml:space="preserve">See</w:t>
            </w:r>
            <w:r>
              <w:t xml:space="preserve"> </w:t>
            </w:r>
            <w:hyperlink w:anchor="fig-3">
              <w:r>
                <w:rPr>
                  <w:rStyle w:val="Hyperlink"/>
                </w:rPr>
                <w:t xml:space="preserve">Figure 3</w:t>
              </w:r>
            </w:hyperlink>
            <w:r>
              <w:t xml:space="preserve"> </w:t>
            </w:r>
            <w:r>
              <w:t xml:space="preserve">for an Argand diagram.</w:t>
            </w:r>
          </w:p>
        </w:tc>
      </w:tr>
    </w:tbl>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5755521" cy="2296703"/>
                  <wp:effectExtent b="0" l="0" r="0" t="0"/>
                  <wp:docPr descr="" title="" id="66" name="Picture"/>
                  <a:graphic>
                    <a:graphicData uri="http://schemas.openxmlformats.org/drawingml/2006/picture">
                      <pic:pic>
                        <pic:nvPicPr>
                          <pic:cNvPr descr="./FiguresPNG/introtocomplex-fig3-1.png" id="67" name="Picture"/>
                          <pic:cNvPicPr>
                            <a:picLocks noChangeArrowheads="1" noChangeAspect="1"/>
                          </pic:cNvPicPr>
                        </pic:nvPicPr>
                        <pic:blipFill>
                          <a:blip r:embed="rId65"/>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Argand diagram with the six complex numbers</w:t>
            </w:r>
            <w:r>
              <w:t xml:space="preserve"> </w:t>
            </w:r>
            <m:oMath>
              <m:sSub>
                <m:e>
                  <m:r>
                    <m:t>z</m:t>
                  </m:r>
                </m:e>
                <m:sub>
                  <m:r>
                    <m:t>1</m:t>
                  </m:r>
                </m:sub>
              </m:sSub>
              <m:r>
                <m:rPr>
                  <m:sty m:val="p"/>
                </m:rPr>
                <m:t>,</m:t>
              </m:r>
              <m:sSub>
                <m:e>
                  <m:r>
                    <m:t>z</m:t>
                  </m:r>
                </m:e>
                <m:sub>
                  <m:r>
                    <m:t>2</m:t>
                  </m:r>
                </m:sub>
              </m:sSub>
              <m:r>
                <m:rPr>
                  <m:sty m:val="p"/>
                </m:rPr>
                <m:t>,</m:t>
              </m:r>
              <m:sSub>
                <m:e>
                  <m:r>
                    <m:t>z</m:t>
                  </m:r>
                </m:e>
                <m:sub>
                  <m:r>
                    <m:t>3</m:t>
                  </m:r>
                </m:sub>
              </m:sSub>
              <m:r>
                <m:rPr>
                  <m:sty m:val="p"/>
                </m:rPr>
                <m:t>,</m:t>
              </m:r>
              <m:sSub>
                <m:e>
                  <m:r>
                    <m:t>z</m:t>
                  </m:r>
                </m:e>
                <m:sub>
                  <m:r>
                    <m:t>4</m:t>
                  </m:r>
                </m:sub>
              </m:sSub>
              <m:r>
                <m:rPr>
                  <m:sty m:val="p"/>
                </m:rPr>
                <m:t>,</m:t>
              </m:r>
              <m:sSub>
                <m:e>
                  <m:r>
                    <m:t>z</m:t>
                  </m:r>
                </m:e>
                <m:sub>
                  <m:r>
                    <m:t>5</m:t>
                  </m:r>
                </m:sub>
              </m:sSub>
              <m:r>
                <m:rPr>
                  <m:sty m:val="p"/>
                </m:rPr>
                <m:t>,</m:t>
              </m:r>
              <m:sSub>
                <m:e>
                  <m:r>
                    <m:t>z</m:t>
                  </m:r>
                </m:e>
                <m:sub>
                  <m:r>
                    <m:t>6</m:t>
                  </m:r>
                </m:sub>
              </m:sSub>
            </m:oMath>
            <w:r>
              <w:t xml:space="preserve"> </w:t>
            </w:r>
            <w:r>
              <w:t xml:space="preserve">in Example 5.</w:t>
            </w:r>
          </w:p>
          <w:bookmarkEnd w:id="68"/>
        </w:tc>
      </w:tr>
    </w:tbl>
    <w:bookmarkEnd w:id="69"/>
    <w:bookmarkStart w:id="70" w:name="quick-check-problems"/>
    <w:p>
      <w:pPr>
        <w:pStyle w:val="Heading1"/>
      </w:pPr>
      <w:r>
        <w:t xml:space="preserve">Quick check problems</w:t>
      </w:r>
    </w:p>
    <w:p>
      <w:pPr>
        <w:numPr>
          <w:ilvl w:val="0"/>
          <w:numId w:val="1007"/>
        </w:numPr>
      </w:pPr>
      <w:r>
        <w:t xml:space="preserve">Give the real and imaginary parts of the following complex numbers:</w:t>
      </w:r>
      <w:r>
        <w:t xml:space="preserve"> </w:t>
      </w:r>
      <m:oMath>
        <m:sSub>
          <m:e>
            <m:r>
              <m:t>w</m:t>
            </m:r>
          </m:e>
          <m:sub>
            <m:r>
              <m:t>1</m:t>
            </m:r>
          </m:sub>
        </m:sSub>
        <m:r>
          <m:rPr>
            <m:sty m:val="p"/>
          </m:rPr>
          <m:t>=</m:t>
        </m:r>
        <m:r>
          <m:t>3</m:t>
        </m:r>
        <m:r>
          <m:rPr>
            <m:sty m:val="p"/>
          </m:rPr>
          <m:t>+</m:t>
        </m:r>
        <m:r>
          <m:t>6</m:t>
        </m:r>
        <m:r>
          <m:t>i</m:t>
        </m:r>
      </m:oMath>
      <w:r>
        <w:t xml:space="preserve">,</w:t>
      </w:r>
      <w:r>
        <w:t xml:space="preserve"> </w:t>
      </w:r>
      <m:oMath>
        <m:sSub>
          <m:e>
            <m:r>
              <m:t>w</m:t>
            </m:r>
          </m:e>
          <m:sub>
            <m:r>
              <m:t>2</m:t>
            </m:r>
          </m:sub>
        </m:sSub>
        <m:r>
          <m:rPr>
            <m:sty m:val="p"/>
          </m:rPr>
          <m:t>=</m:t>
        </m:r>
        <m:r>
          <m:rPr>
            <m:sty m:val="p"/>
          </m:rPr>
          <m:t>−</m:t>
        </m:r>
        <m:r>
          <m:t>5</m:t>
        </m:r>
        <m:r>
          <m:rPr>
            <m:sty m:val="p"/>
          </m:rPr>
          <m:t>−</m:t>
        </m:r>
        <m:r>
          <m:t>6</m:t>
        </m:r>
        <m:r>
          <m:t>i</m:t>
        </m:r>
      </m:oMath>
      <w:r>
        <w:t xml:space="preserve">,</w:t>
      </w:r>
      <w:r>
        <w:t xml:space="preserve"> </w:t>
      </w:r>
      <m:oMath>
        <m:sSub>
          <m:e>
            <m:r>
              <m:t>w</m:t>
            </m:r>
          </m:e>
          <m:sub>
            <m:r>
              <m:t>3</m:t>
            </m:r>
          </m:sub>
        </m:sSub>
        <m:r>
          <m:rPr>
            <m:sty m:val="p"/>
          </m:rPr>
          <m:t>=</m:t>
        </m:r>
        <m:r>
          <m:t>8</m:t>
        </m:r>
        <m:r>
          <m:rPr>
            <m:sty m:val="p"/>
          </m:rPr>
          <m:t>−</m:t>
        </m:r>
        <m:r>
          <m:t>i</m:t>
        </m:r>
      </m:oMath>
      <w:r>
        <w:t xml:space="preserve">,</w:t>
      </w:r>
      <w:r>
        <w:t xml:space="preserve"> </w:t>
      </w:r>
      <m:oMath>
        <m:sSub>
          <m:e>
            <m:r>
              <m:t>w</m:t>
            </m:r>
          </m:e>
          <m:sub>
            <m:r>
              <m:t>4</m:t>
            </m:r>
          </m:sub>
        </m:sSub>
        <m:r>
          <m:rPr>
            <m:sty m:val="p"/>
          </m:rPr>
          <m:t>=</m:t>
        </m:r>
        <m:r>
          <m:t>0</m:t>
        </m:r>
      </m:oMath>
      <w:r>
        <w:t xml:space="preserve">, and</w:t>
      </w:r>
      <w:r>
        <w:t xml:space="preserve"> </w:t>
      </w:r>
      <m:oMath>
        <m:sSub>
          <m:e>
            <m:r>
              <m:t>w</m:t>
            </m:r>
          </m:e>
          <m:sub>
            <m:r>
              <m:t>5</m:t>
            </m:r>
          </m:sub>
        </m:sSub>
        <m:r>
          <m:rPr>
            <m:sty m:val="p"/>
          </m:rPr>
          <m:t>=</m:t>
        </m:r>
        <m:r>
          <m:t>x</m:t>
        </m:r>
        <m:r>
          <m:rPr>
            <m:sty m:val="p"/>
          </m:rPr>
          <m:t>+</m:t>
        </m:r>
        <m:r>
          <m:t>5</m:t>
        </m:r>
        <m:r>
          <m:t>i</m:t>
        </m:r>
      </m:oMath>
      <w:r>
        <w:t xml:space="preserve">.</w:t>
      </w:r>
    </w:p>
    <w:p>
      <w:pPr>
        <w:numPr>
          <w:ilvl w:val="0"/>
          <w:numId w:val="1007"/>
        </w:numPr>
      </w:pPr>
      <w:r>
        <w:t xml:space="preserve">You are given three statements below. Decide whether they are true or false.</w:t>
      </w:r>
    </w:p>
    <w:p>
      <w:pPr>
        <w:numPr>
          <w:ilvl w:val="0"/>
          <w:numId w:val="1008"/>
        </w:numPr>
      </w:pPr>
      <w:r>
        <w:t xml:space="preserve">The complex conjugate of any purely imaginary number is a real number.</w:t>
      </w:r>
    </w:p>
    <w:p>
      <w:pPr>
        <w:numPr>
          <w:ilvl w:val="0"/>
          <w:numId w:val="1008"/>
        </w:numPr>
      </w:pPr>
      <w:r>
        <w:t xml:space="preserve">The complex conjugate of</w:t>
      </w:r>
      <w:r>
        <w:t xml:space="preserve"> </w:t>
      </w:r>
      <m:oMath>
        <m:r>
          <m:t>a</m:t>
        </m:r>
        <m:r>
          <m:rPr>
            <m:sty m:val="p"/>
          </m:rPr>
          <m:t>−</m:t>
        </m:r>
        <m:r>
          <m:t>b</m:t>
        </m:r>
        <m:r>
          <m:t>i</m:t>
        </m:r>
      </m:oMath>
      <w:r>
        <w:t xml:space="preserve"> </w:t>
      </w:r>
      <w:r>
        <w:t xml:space="preserve">is</w:t>
      </w:r>
      <w:r>
        <w:t xml:space="preserve"> </w:t>
      </w:r>
      <m:oMath>
        <m:r>
          <m:t>a</m:t>
        </m:r>
        <m:r>
          <m:rPr>
            <m:sty m:val="p"/>
          </m:rPr>
          <m:t>+</m:t>
        </m:r>
        <m:r>
          <m:t>b</m:t>
        </m:r>
        <m:r>
          <m:t>i</m:t>
        </m:r>
      </m:oMath>
      <w:r>
        <w:t xml:space="preserve"> </w:t>
      </w:r>
      <w:r>
        <w:t xml:space="preserve">for all real numbers</w:t>
      </w:r>
      <w:r>
        <w:t xml:space="preserve"> </w:t>
      </w:r>
      <m:oMath>
        <m:r>
          <m:t>a</m:t>
        </m:r>
        <m:r>
          <m:rPr>
            <m:sty m:val="p"/>
          </m:rPr>
          <m:t>,</m:t>
        </m:r>
        <m:r>
          <m:t>b</m:t>
        </m:r>
      </m:oMath>
      <w:r>
        <w:t xml:space="preserve">.</w:t>
      </w:r>
    </w:p>
    <w:p>
      <w:pPr>
        <w:numPr>
          <w:ilvl w:val="0"/>
          <w:numId w:val="1008"/>
        </w:numPr>
      </w:pPr>
      <w:r>
        <w:t xml:space="preserve">Any real number is also a complex number.</w:t>
      </w:r>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complex numbers.</w:t>
        </w:r>
      </w:hyperlink>
    </w:p>
    <w:p>
      <w:pPr>
        <w:pStyle w:val="BodyText"/>
      </w:pPr>
      <w:r>
        <w:t xml:space="preserve">[For how to add, subtract, multiply, and divide complex numbers, please go to Guide: Arithmetic on complex numbers.]</w:t>
      </w:r>
    </w:p>
    <w:bookmarkStart w:id="73" w:name="version-history"/>
    <w:p>
      <w:pPr>
        <w:pStyle w:val="Heading2"/>
      </w:pPr>
      <w:r>
        <w:t xml:space="preserve">Version history</w:t>
      </w:r>
    </w:p>
    <w:p>
      <w:pPr>
        <w:pStyle w:val="FirstParagraph"/>
      </w:pPr>
      <w:r>
        <w:t xml:space="preserve">v1.0: initial version created 10/24 by tdhc.</w:t>
      </w:r>
    </w:p>
    <w:p>
      <w:pPr>
        <w:pStyle w:val="BodyText"/>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hyperlink" Id="rId71" Target="../questions/qs-introtocomplexnumbers.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introtocomplexnumbers.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complex numbers</dc:title>
  <dc:creator>Tom Coleman</dc:creator>
  <cp:keywords/>
  <dcterms:created xsi:type="dcterms:W3CDTF">2025-02-19T15:40:59Z</dcterms:created>
  <dcterms:modified xsi:type="dcterms:W3CDTF">2025-02-19T15:40:59Z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Complex numbers are an extremely important concept in mathematics, as you can express a solution to any algebraic equation using complex numbers. This guide introduces the idea of a complex number in the form z = a + bi, as well as the concepts of real and imaginary parts, complex conjugates, and Argand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FiguresPNG/introtocomplex-image.png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