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Poisson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Poisson distribution.</w:t>
      </w:r>
    </w:p>
    <w:p>
      <w:pPr>
        <w:pStyle w:val="CaptionedFigure"/>
      </w:pPr>
      <w:r>
        <w:drawing>
          <wp:inline>
            <wp:extent cx="4754880" cy="4394366"/>
            <wp:effectExtent b="0" l="0" r="0" t="0"/>
            <wp:docPr descr="An example of the Poisson distribution with \lambda = 8." title="" id="10" name="Picture"/>
            <a:graphic>
              <a:graphicData uri="http://schemas.openxmlformats.org/drawingml/2006/picture">
                <pic:pic>
                  <pic:nvPicPr>
                    <pic:cNvPr descr="./FiguresPNG/f-poisson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394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Poisson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Poisson distribution is used when a specific event occurs at some rate</w:t>
      </w:r>
      <w:r>
        <w:t xml:space="preserve"> </w:t>
      </w:r>
      <m:oMath>
        <m:r>
          <m:t>λ</m:t>
        </m:r>
      </m:oMath>
      <w:r>
        <w:t xml:space="preserve">, and you are counting</w:t>
      </w:r>
      <w:r>
        <w:t xml:space="preserve"> </w:t>
      </w:r>
      <m:oMath>
        <m:r>
          <m:t>X</m:t>
        </m:r>
      </m:oMath>
      <w:r>
        <w:t xml:space="preserve">, the number of times this event occurs in some interval.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Poisson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integer number of times an event occurs within a specific period of 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Customers enter Cantor’s Confectionery at an average rate of 20 people per hour, and you want to see the likelihood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number of customers walks in.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r>
          <m:rPr>
            <m:sty m:val="p"/>
          </m:rPr>
          <m:t>(</m:t>
        </m:r>
        <m:r>
          <m:t>20</m:t>
        </m:r>
        <m:r>
          <m:rPr>
            <m:sty m:val="p"/>
          </m:rPr>
          <m:t>)</m:t>
        </m:r>
      </m:oMath>
      <w:r>
        <w:t xml:space="preserve">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Poisson distribution</dc:title>
  <dc:creator>Michelle Arnetta and Tom Coleman</dc:creator>
  <cp:keywords/>
  <dcterms:created xsi:type="dcterms:W3CDTF">2026-09-02T13:05:40Z</dcterms:created>
  <dcterms:modified xsi:type="dcterms:W3CDTF">2026-09-02T13:05:40Z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Poisson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