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determinants.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Compute the determinant of each matrix.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Compute the determinant using Sarrus’ Rule.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Determinants of triangular and diagonal matrices.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  <m:e>
                  <m:r>
                    <m:t>7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Compute the determinant using cofactor expansion.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13"/>
    <w:bookmarkStart w:id="1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Determinant properties.</w:t>
      </w:r>
    </w:p>
    <w:p>
      <w:pPr>
        <w:pStyle w:val="BodyText"/>
      </w:pPr>
      <w:r>
        <w:t xml:space="preserve">5.1.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3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5.2.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5.3. If one row of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is multiplied by 5, how does the determinant change?</w:t>
      </w:r>
    </w:p>
    <w:p>
      <w:pPr>
        <w:pStyle w:val="BodyText"/>
      </w:pPr>
      <w:r>
        <w:t xml:space="preserve">5.4.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two identical rows. What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5.5. Swapping two rows of a matrix results in a determinant of 18. What was the determinant before the swap?</w:t>
      </w:r>
    </w:p>
    <w:p>
      <w:pPr>
        <w:pStyle w:val="BodyText"/>
      </w:pPr>
      <w:r>
        <w:t xml:space="preserve">5.6. A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5.7.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5.8. 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5.9. If one row is replaced by 3 times that row plus another row, how does the determinant change?</w:t>
      </w:r>
    </w:p>
    <w:p>
      <w:pPr>
        <w:pStyle w:val="BodyText"/>
      </w:pPr>
      <w:r>
        <w:t xml:space="preserve">5.10.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what does this imply about the rows or columns of</w:t>
      </w:r>
      <w:r>
        <w:t xml:space="preserve"> </w:t>
      </w:r>
      <m:oMath>
        <m:r>
          <m:t>K</m:t>
        </m:r>
      </m:oMath>
      <w:r>
        <w:t xml:space="preserve">?</w:t>
      </w:r>
    </w:p>
    <w:p>
      <w:pPr>
        <w:pStyle w:val="BodyText"/>
      </w:pPr>
      <w:r>
        <w:t xml:space="preserve">5.11. 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5.12.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5.13. A matrix has determinant 10. After swapping two rows and multiplying a row by 3, what is the new determinant?</w:t>
      </w:r>
    </w:p>
    <w:p>
      <w:pPr>
        <w:pStyle w:val="BodyText"/>
      </w:pPr>
      <w:r>
        <w:t xml:space="preserve">5.14. 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B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5.15. Does adding a multiple of one row to another row change the determinant? Explain.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answers/as-determinant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answers/as-determinant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2026-09-02T13:19:52Z</dcterms:created>
  <dcterms:modified xsi:type="dcterms:W3CDTF">2026-09-02T13:19:52Z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