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9.png" ContentType="image/png"/>
  <Override PartName="/word/media/rId41.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62"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55"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39"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39"/>
    <w:bookmarkStart w:id="54"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0">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46">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0" name="Picture"/>
            <a:graphic>
              <a:graphicData uri="http://schemas.openxmlformats.org/drawingml/2006/picture">
                <pic:pic>
                  <pic:nvPicPr>
                    <pic:cNvPr descr="./FiguresPNG/linearregression-fig6.png" id="51" name="Picture"/>
                    <pic:cNvPicPr>
                      <a:picLocks noChangeArrowheads="1" noChangeAspect="1"/>
                    </pic:cNvPicPr>
                  </pic:nvPicPr>
                  <pic:blipFill>
                    <a:blip r:embed="rId49"/>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40">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54"/>
    <w:bookmarkEnd w:id="55"/>
    <w:bookmarkStart w:id="61" w:name="further-considerations"/>
    <w:p>
      <w:pPr>
        <w:pStyle w:val="Heading2"/>
      </w:pPr>
      <w:r>
        <w:t xml:space="preserve">Further considerations</w:t>
      </w:r>
    </w:p>
    <w:bookmarkStart w:id="60"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r>
          <m:rPr>
            <m:sty m:val="p"/>
          </m:rPr>
          <m:t>(</m:t>
        </m:r>
        <m:r>
          <m:t>α</m:t>
        </m:r>
        <m:r>
          <m:rPr>
            <m:sty m:val="p"/>
          </m:rPr>
          <m:t>,</m:t>
        </m:r>
        <m:r>
          <m:t>β</m:t>
        </m:r>
        <m:r>
          <m:rPr>
            <m:sty m:val="p"/>
          </m:rPr>
          <m:t>)</m:t>
        </m:r>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5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59">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0"/>
    <w:bookmarkEnd w:id="61"/>
    <w:bookmarkEnd w:id="62"/>
    <w:bookmarkStart w:id="63"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63"/>
    <w:bookmarkStart w:id="67" w:name="further-reading"/>
    <w:p>
      <w:pPr>
        <w:pStyle w:val="Heading1"/>
      </w:pPr>
      <w:r>
        <w:t xml:space="preserve">Further reading</w:t>
      </w:r>
    </w:p>
    <w:p>
      <w:pPr>
        <w:pStyle w:val="FirstParagraph"/>
      </w:pPr>
      <w:r>
        <w:t xml:space="preserve">For more questions on the subject, please go to</w:t>
      </w:r>
      <w:r>
        <w:t xml:space="preserve"> </w:t>
      </w:r>
      <w:hyperlink r:id="rId64">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66"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2026-09-02T13:10:53Z</dcterms:created>
  <dcterms:modified xsi:type="dcterms:W3CDTF">2026-09-02T13:10:53Z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FiguresPNG/linearregression-image.png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