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Introduction to hypothesis testing</w:t>
      </w:r>
    </w:p>
    <w:p>
      <w:pPr>
        <w:pStyle w:val="Author"/>
      </w:pPr>
      <w:r>
        <w:t xml:space="preserve">Ellie Trace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introduction to hypothesis testing.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Introduction to hypothesis testing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The following questions are on defining hypotheses.</w:t>
      </w:r>
    </w:p>
    <w:p>
      <w:pPr>
        <w:pStyle w:val="BodyText"/>
      </w:pPr>
      <w:r>
        <w:t xml:space="preserve">1.1. Set the average number of pages (mean) to</w:t>
      </w:r>
      <w:r>
        <w:t xml:space="preserve"> </w:t>
      </w:r>
      <m:oMath>
        <m:r>
          <m:t>μ</m:t>
        </m:r>
      </m:oMath>
      <w:r>
        <w:t xml:space="preserve">. Here,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350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&lt;</m:t>
        </m:r>
        <m:r>
          <m:t>350</m:t>
        </m:r>
      </m:oMath>
      <w:r>
        <w:t xml:space="preserve">, and you would need a lower one-tailed test.</w:t>
      </w:r>
    </w:p>
    <w:p>
      <w:pPr>
        <w:pStyle w:val="BodyText"/>
      </w:pPr>
      <w:r>
        <w:t xml:space="preserve">1.2. Set the percentage of defective products to be equal to</w:t>
      </w:r>
      <w:r>
        <w:t xml:space="preserve"> </w:t>
      </w:r>
      <m:oMath>
        <m:r>
          <m:t>D</m:t>
        </m:r>
      </m:oMath>
      <w:r>
        <w:t xml:space="preserve">. Here,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D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D</m:t>
        </m:r>
        <m:r>
          <m:rPr>
            <m:sty m:val="p"/>
          </m:rPr>
          <m:t>&gt;</m:t>
        </m:r>
        <m:r>
          <m:t>0.1</m:t>
        </m:r>
      </m:oMath>
      <w:r>
        <w:t xml:space="preserve">, and you would need an upper one-tailed test.</w:t>
      </w:r>
    </w:p>
    <w:p>
      <w:pPr>
        <w:pStyle w:val="BodyText"/>
      </w:pPr>
      <w:r>
        <w:t xml:space="preserve">1.3. Set</w:t>
      </w:r>
      <w:r>
        <w:t xml:space="preserve"> </w:t>
      </w:r>
      <m:oMath>
        <m:sSub>
          <m:e>
            <m:r>
              <m:t>μ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to be the average wait time in the two different branches. Here,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a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b</m:t>
            </m:r>
          </m:sub>
        </m:sSub>
      </m:oMath>
      <w:r>
        <w:t xml:space="preserve">, and you would need a two-tailed test.</w:t>
      </w:r>
    </w:p>
    <w:p>
      <w:pPr>
        <w:pStyle w:val="BodyText"/>
      </w:pPr>
      <w:r>
        <w:t xml:space="preserve">1.4. Set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to be the average time of the express trains, and</w:t>
      </w:r>
      <w:r>
        <w:t xml:space="preserve"> </w:t>
      </w:r>
      <m:oMath>
        <m:sSub>
          <m:e>
            <m:r>
              <m:t>μ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to be the average time of the regular trains. Here,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&gt;</m:t>
        </m:r>
        <m:sSub>
          <m:e>
            <m:r>
              <m:t>μ</m:t>
            </m:r>
          </m:e>
          <m:sub>
            <m:r>
              <m:t>r</m:t>
            </m:r>
          </m:sub>
        </m:sSub>
      </m:oMath>
      <w:r>
        <w:t xml:space="preserve">, and you would need a lower one-tailed test.</w:t>
      </w:r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2.1.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0.15</m:t>
        </m:r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</w:p>
    <w:p>
      <w:pPr>
        <w:pStyle w:val="BodyText"/>
      </w:pPr>
      <w:r>
        <w:t xml:space="preserve">2.3. A paired t-test.</w:t>
      </w:r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3.1. I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as the test statistic of</w:t>
      </w:r>
      <w:r>
        <w:t xml:space="preserve"> </w:t>
      </w:r>
      <m:oMath>
        <m:r>
          <m:t>3.12</m:t>
        </m:r>
      </m:oMath>
      <w:r>
        <w:t xml:space="preserve"> </w:t>
      </w:r>
      <w:r>
        <w:t xml:space="preserve">is greater than the critical value of</w:t>
      </w:r>
      <w:r>
        <w:t xml:space="preserve"> </w:t>
      </w:r>
      <m:oMath>
        <m:r>
          <m:t>2.58</m:t>
        </m:r>
      </m:oMath>
      <w:r>
        <w:t xml:space="preserve">. Therefore there is significant evidence to suggest the average daily sales of Boole Bars differ from 150.</w:t>
      </w:r>
    </w:p>
    <w:p>
      <w:pPr>
        <w:pStyle w:val="BodyText"/>
      </w:pPr>
      <w:r>
        <w:t xml:space="preserve">3.2. I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as the test statistic of</w:t>
      </w:r>
      <w:r>
        <w:t xml:space="preserve"> </w:t>
      </w:r>
      <m:oMath>
        <m:r>
          <m:t>2.01</m:t>
        </m:r>
      </m:oMath>
      <w:r>
        <w:t xml:space="preserve"> </w:t>
      </w:r>
      <w:r>
        <w:t xml:space="preserve">is greater than the critical value of</w:t>
      </w:r>
      <w:r>
        <w:t xml:space="preserve"> </w:t>
      </w:r>
      <m:oMath>
        <m:r>
          <m:t>1.645</m:t>
        </m:r>
      </m:oMath>
      <w:r>
        <w:t xml:space="preserve">. Therefore there is significant evidence to suggest the proportion of customers who buy Lagrangian Lollipops exceeds</w:t>
      </w:r>
      <w:r>
        <w:t xml:space="preserve"> </w:t>
      </w:r>
      <m:oMath>
        <m:r>
          <m:t>40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BodyText"/>
      </w:pPr>
      <w:r>
        <w:t xml:space="preserve">3.3. I do not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as the test statistic of</w:t>
      </w:r>
      <w:r>
        <w:t xml:space="preserve"> </w:t>
      </w:r>
      <m:oMath>
        <m:r>
          <m:t>2.102</m:t>
        </m:r>
      </m:oMath>
      <w:r>
        <w:t xml:space="preserve"> </w:t>
      </w:r>
      <w:r>
        <w:t xml:space="preserve">is between the critical values of</w:t>
      </w:r>
      <w:r>
        <w:t xml:space="preserve"> </w:t>
      </w:r>
      <m:oMath>
        <m:r>
          <m:t>2.306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2.306</m:t>
        </m:r>
      </m:oMath>
      <w:r>
        <w:t xml:space="preserve">. Therefore there is no significant evidence to suggest there is a difference in sweetness scores between the two recipes.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2"/>
    <w:bookmarkStart w:id="14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12/24 by Ellie Trace as part of a University of St Andrews VIP project.</w:t>
      </w:r>
    </w:p>
    <w:p>
      <w:pPr>
        <w:pStyle w:val="BodyText"/>
      </w:pPr>
      <w:hyperlink r:id="rId13">
        <w:r>
          <w:rPr>
            <w:rStyle w:val="Hyperlink"/>
          </w:rPr>
          <w:t xml:space="preserve">This work is licensed under CC BY-NC-SA 4.0.</w:t>
        </w:r>
      </w:hyperlink>
    </w:p>
    <w:bookmarkEnd w:id="14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hypothesistesting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hypothesistesting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Introduction to hypothesis testing</dc:title>
  <dc:creator>Ellie Trace</dc:creator>
  <cp:keywords/>
  <dcterms:created xsi:type="dcterms:W3CDTF">2026-09-07T13:09:29Z</dcterms:created>
  <dcterms:modified xsi:type="dcterms:W3CDTF">2026-09-07T13:09:29Z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introduction to hypothesis testing.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