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Trigonometry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11" name="Picture"/>
            <a:graphic>
              <a:graphicData uri="http://schemas.openxmlformats.org/drawingml/2006/picture">
                <pic:pic>
                  <pic:nvPicPr>
                    <pic:cNvPr descr="./FiguresPNG/trig-triangle-q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13"/>
    <w:bookmarkStart w:id="17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15" name="Picture"/>
            <a:graphic>
              <a:graphicData uri="http://schemas.openxmlformats.org/drawingml/2006/picture">
                <pic:pic>
                  <pic:nvPicPr>
                    <pic:cNvPr descr="./FiguresPNG/trig-triangle-q3-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17"/>
    <w:bookmarkStart w:id="18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180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y-degrees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(degrees)</dc:title>
  <dc:creator>Dzhemma Ruseva, Ellie Gurini, Ciara Cormican</dc:creator>
  <cp:keywords/>
  <dcterms:created xsi:type="dcterms:W3CDTF">2026-09-07T13:10:25Z</dcterms:created>
  <dcterms:modified xsi:type="dcterms:W3CDTF">2026-09-07T13:10:25Z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