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Hyperbolic identities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hyperbolic trig identities.</w:t>
      </w:r>
    </w:p>
    <w:p>
      <w:pPr>
        <w:pStyle w:val="FirstParagraph"/>
      </w:pPr>
      <w:r>
        <w:rPr>
          <w:i/>
          <w:iCs/>
        </w:rPr>
        <w:t xml:space="preserve">These are common definitions and identities for hyperbolic functions. For derivatives and antiderivatives, please see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Factsheet: List of derivatives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List of integrals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respectively.</w:t>
      </w:r>
    </w:p>
    <w:bookmarkStart w:id="22" w:name="definitions-of-hyperbolic-functions"/>
    <w:p>
      <w:pPr>
        <w:pStyle w:val="Heading2"/>
      </w:pPr>
      <w:r>
        <w:t xml:space="preserve">Definitions of hyperbolic functions</w:t>
      </w:r>
    </w:p>
    <w:p>
      <w:pPr>
        <w:pStyle w:val="FirstParagraph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coth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sech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  <m:mr>
              <m:e>
                <m:r>
                  <m:rPr>
                    <m:nor/>
                    <m:sty m:val="p"/>
                  </m:rPr>
                  <m:t>csch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e>
            </m:mr>
          </m:m>
        </m:oMath>
      </m:oMathPara>
    </w:p>
    <w:bookmarkEnd w:id="22"/>
    <w:bookmarkStart w:id="23" w:name="hyperbolic-identities"/>
    <w:p>
      <w:pPr>
        <w:pStyle w:val="Heading2"/>
      </w:pPr>
      <w:r>
        <w:t xml:space="preserve">Hyperbolic identities</w:t>
      </w:r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sech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nor/>
                        <m:sty m:val="p"/>
                      </m:rPr>
                      <m:t>csch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sinh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p"/>
                          </m:rPr>
                          <m:t>tanh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e>
            </m:mr>
          </m:m>
        </m:oMath>
      </m:oMathPara>
    </w:p>
    <w:bookmarkEnd w:id="23"/>
    <w:bookmarkStart w:id="24" w:name="X63d1f4db291f8f1666f1627b803354c46e6d2ce"/>
    <w:p>
      <w:pPr>
        <w:pStyle w:val="Heading2"/>
      </w:pPr>
      <w:r>
        <w:t xml:space="preserve">Definitions of inverse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logarithmic 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validity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-commonderivatives.qmd" TargetMode="External" /><Relationship Type="http://schemas.openxmlformats.org/officeDocument/2006/relationships/hyperlink" Id="rId21" Target="f-commonintegr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Hyperbolic identities</dc:title>
  <dc:creator>Tom Coleman</dc:creator>
  <cp:keywords/>
  <dcterms:created xsi:type="dcterms:W3CDTF">2025-12-01T15:46:27Z</dcterms:created>
  <dcterms:modified xsi:type="dcterms:W3CDTF">2025-12-01T15:46:27Z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hyperbolic trig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