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Multivariate chain rule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the multivariate chain rule.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Multivariate chain rule</w:t>
        </w:r>
      </w:hyperlink>
      <w:r>
        <w:rPr>
          <w:i/>
          <w:iCs/>
        </w:rPr>
        <w:t xml:space="preserve">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</m:oMath>
      <w:r>
        <w:t xml:space="preserve"> </w:t>
      </w:r>
      <w:r>
        <w:t xml:space="preserve">be a function where both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depend on an independent variable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t xml:space="preserve">For each function given below, use the multivariate chain rule or otherwise to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z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</m:oMath>
      <w:r>
        <w:t xml:space="preserve">, expressing your answer in terms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only.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r>
              <m:t>t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t>y</m:t>
            </m:r>
          </m:e>
        </m:d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</m:oMath>
      <w:r>
        <w:t xml:space="preserve">.</w:t>
      </w:r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t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  <m:r>
              <m:t>y</m:t>
            </m:r>
          </m:sup>
        </m:sSup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e>
        </m:d>
      </m:oMath>
      <w:r>
        <w:t xml:space="preserve">.</w:t>
      </w:r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t>y</m:t>
        </m:r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</m:oMath>
      <w:r>
        <w:t xml:space="preserve">.</w:t>
      </w:r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y</m:t>
            </m:r>
          </m:den>
        </m:f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</m:oMath>
      <w:r>
        <w:t xml:space="preserve">.</w:t>
      </w:r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r>
          <m:t>x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y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x</m:t>
        </m:r>
        <m:r>
          <m:t>y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</m:oMath>
      <w:r>
        <w:t xml:space="preserve">.</w:t>
      </w:r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  <m:r>
          <m:t>t</m:t>
        </m:r>
      </m:oMath>
      <w:r>
        <w:t xml:space="preserve">.</w:t>
      </w:r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tan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y</m:t>
                </m:r>
              </m:num>
              <m:den>
                <m:r>
                  <m:t>x</m:t>
                </m:r>
              </m:den>
            </m:f>
          </m:e>
        </m:d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r>
          <m:t>x</m:t>
        </m:r>
        <m:sSup>
          <m:e>
            <m:r>
              <m:t>e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t</m:t>
            </m:r>
          </m:e>
        </m:rad>
      </m:oMath>
      <w:r>
        <w:t xml:space="preserve">.</w: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</m:oMath>
      <w:r>
        <w:t xml:space="preserve"> </w:t>
      </w:r>
      <w:r>
        <w:t xml:space="preserve">be a function where both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depend on two independent variables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t xml:space="preserve">For each function, use the multivariate chain rule to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</m:oMath>
      <w:r>
        <w:t xml:space="preserve">, expressing your answers in terms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only.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s</m:t>
            </m:r>
          </m:sup>
        </m:sSup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s</m:t>
            </m:r>
          </m:sup>
        </m:sSup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</m:oMath>
      <w:r>
        <w:t xml:space="preserve">.</w:t>
      </w:r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t>y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s</m:t>
        </m:r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+</m:t>
        </m:r>
        <m:r>
          <m:t>t</m:t>
        </m:r>
      </m:oMath>
      <w:r>
        <w:t xml:space="preserve">.</w:t>
      </w:r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</m:oMath>
      <w:r>
        <w:t xml:space="preserve">.</w:t>
      </w:r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−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s</m:t>
        </m:r>
        <m:r>
          <m:t>t</m:t>
        </m:r>
      </m:oMath>
      <w:r>
        <w:t xml:space="preserve">.</w:t>
      </w:r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</m:e>
        </m:d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</m:oMath>
      <w:r>
        <w:t xml:space="preserve">.</w:t>
      </w:r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r>
          <m:t>x</m:t>
        </m:r>
        <m:r>
          <m:t>y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−</m:t>
        </m:r>
        <m:r>
          <m:t>t</m:t>
        </m:r>
      </m:oMath>
      <w:r>
        <w:t xml:space="preserve">.</w:t>
      </w:r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−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s</m:t>
        </m:r>
        <m:r>
          <m:t>t</m:t>
        </m:r>
      </m:oMath>
      <w:r>
        <w:t xml:space="preserve">.</w:t>
      </w:r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+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tan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y</m:t>
                </m:r>
              </m:num>
              <m:den>
                <m:r>
                  <m:t>x</m:t>
                </m:r>
              </m:den>
            </m:f>
          </m:e>
        </m:d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  <m:r>
          <m:t>s</m:t>
        </m:r>
        <m:r>
          <m:t>t</m:t>
        </m:r>
      </m:oMath>
      <w:r>
        <w:t xml:space="preserve">.</w:t>
      </w:r>
    </w:p>
    <w:bookmarkEnd w:id="22"/>
    <w:bookmarkStart w:id="24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w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</m:oMath>
      <w:r>
        <w:t xml:space="preserve"> </w:t>
      </w:r>
      <w:r>
        <w:t xml:space="preserve">be a function that depends on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 where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itself a function of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For each function, write the appropriate form of the multivariate chain rule and find the resulting partial derivatives.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 </m:t>
        </m:r>
        <m:r>
          <m:t>w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where</w:t>
      </w:r>
      <w:r>
        <w:t xml:space="preserve"> </w:t>
      </w:r>
      <m:oMath>
        <m:d>
          <m:dPr>
            <m:begChr m:val="{"/>
            <m:sepChr m:val=""/>
            <m:endChr m:val="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left"/>
                      <m:count m:val="1"/>
                    </m:mcPr>
                  </m:mc>
                </m:mcs>
              </m:mPr>
              <m:m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s</m:t>
                  </m:r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</m:e>
              </m:mr>
              <m:m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s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mr>
              <m:mr>
                <m:e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s</m:t>
                  </m:r>
                  <m:r>
                    <m:t>t</m:t>
                  </m:r>
                </m:e>
              </m:mr>
            </m:m>
          </m:e>
        </m:d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r>
          <m:t>w</m:t>
        </m:r>
        <m:r>
          <m:rPr>
            <m:sty m:val="p"/>
          </m:rPr>
          <m:t>=</m:t>
        </m:r>
        <m:r>
          <m:t>x</m:t>
        </m:r>
        <m:r>
          <m:t>y</m:t>
        </m:r>
        <m:r>
          <m:rPr>
            <m:sty m:val="p"/>
          </m:rPr>
          <m:t>+</m:t>
        </m:r>
        <m:r>
          <m:t>z</m:t>
        </m:r>
      </m:oMath>
      <w:r>
        <w:t xml:space="preserve"> </w:t>
      </w:r>
      <w:r>
        <w:t xml:space="preserve">where</w:t>
      </w:r>
      <w:r>
        <w:t xml:space="preserve"> </w:t>
      </w:r>
      <m:oMath>
        <m:d>
          <m:dPr>
            <m:begChr m:val="{"/>
            <m:sepChr m:val=""/>
            <m:endChr m:val="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left"/>
                      <m:count m:val="1"/>
                    </m:mcPr>
                  </m:mc>
                </m:mcs>
              </m:mPr>
              <m:m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s</m:t>
                  </m:r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u</m:t>
                  </m:r>
                </m:e>
              </m:mr>
              <m:m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s</m:t>
                  </m:r>
                  <m:r>
                    <m:t>t</m:t>
                  </m:r>
                </m:e>
              </m:mr>
              <m:mr>
                <m:e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u</m:t>
                  </m:r>
                </m:e>
              </m:mr>
            </m:m>
          </m:e>
        </m:d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r>
          <m:t>w</m:t>
        </m:r>
        <m:r>
          <m:rPr>
            <m:sty m:val="p"/>
          </m:rPr>
          <m:t>=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t>y</m:t>
            </m:r>
          </m:e>
        </m:d>
        <m:r>
          <m:rPr>
            <m:sty m:val="p"/>
          </m:rPr>
          <m:t>+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z</m:t>
            </m:r>
          </m:e>
        </m:d>
      </m:oMath>
      <w:r>
        <w:t xml:space="preserve"> </w:t>
      </w:r>
      <w:r>
        <w:t xml:space="preserve">where</w:t>
      </w:r>
      <w:r>
        <w:t xml:space="preserve"> </w:t>
      </w:r>
      <m:oMath>
        <m:d>
          <m:dPr>
            <m:begChr m:val="{"/>
            <m:sepChr m:val=""/>
            <m:endChr m:val="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left"/>
                      <m:count m:val="1"/>
                    </m:mcPr>
                  </m:mc>
                </m:mcs>
              </m:mPr>
              <m:m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mr>
              <m:m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mr>
              <m:mr>
                <m:e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s</m:t>
                  </m:r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</m:e>
              </m:mr>
            </m:m>
          </m:e>
        </m:d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r>
          <m:t>w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where</w:t>
      </w:r>
      <w:r>
        <w:t xml:space="preserve"> </w:t>
      </w:r>
      <m:oMath>
        <m:d>
          <m:dPr>
            <m:begChr m:val="{"/>
            <m:sepChr m:val=""/>
            <m:endChr m:val="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left"/>
                      <m:count m:val="1"/>
                    </m:mcPr>
                  </m:mc>
                </m:mcs>
              </m:mPr>
              <m:m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s</m:t>
                  </m:r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u</m:t>
                  </m:r>
                </m:e>
              </m:mr>
              <m:m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s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u</m:t>
                  </m:r>
                </m:e>
              </m:mr>
            </m:m>
          </m:e>
        </m:d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3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4"/>
    <w:bookmarkStart w:id="2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../answers/as-multivariatechainrule.qmd" TargetMode="External" /><Relationship Type="http://schemas.openxmlformats.org/officeDocument/2006/relationships/hyperlink" Id="rId20" Target="../studyguides/multivariatechainrule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answers/as-multivariatechainrule.qmd" TargetMode="External" /><Relationship Type="http://schemas.openxmlformats.org/officeDocument/2006/relationships/hyperlink" Id="rId20" Target="../studyguides/multivariatechainrule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Multivariate chain rule</dc:title>
  <dc:creator>Donald Campbell</dc:creator>
  <cp:keywords/>
  <dcterms:created xsi:type="dcterms:W3CDTF">2025-12-01T15:57:48Z</dcterms:created>
  <dcterms:modified xsi:type="dcterms:W3CDTF">2025-12-01T15:57:48Z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the multivariate chain rule.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