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49.png" ContentType="image/png"/>
  <Override PartName="/word/media/rId38.png" ContentType="image/png"/>
  <Override PartName="/word/media/rId43.png" ContentType="image/png"/>
  <Override PartName="/word/media/rId54.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 [Guide: Introduction to integration].</w:t>
      </w:r>
    </w:p>
    <w:bookmarkStart w:id="2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1"/>
    <w:bookmarkStart w:id="42" w:name="what-is-a-probability-mass-function-pmf"/>
    <w:p>
      <w:pPr>
        <w:pStyle w:val="Heading1"/>
      </w:pPr>
      <w:r>
        <w:t xml:space="preserve">What is a probability mass function (PMF)?</w:t>
      </w:r>
    </w:p>
    <w:p>
      <w:pPr>
        <w:pStyle w:val="FirstParagraph"/>
      </w:pPr>
      <w:r>
        <w:t xml:space="preserve">As you have seen in [Fact sheet: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 [Guide: Introduction to probability].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 [Guide: Introduction to probability]) 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1" w:name="fig-pmfspdfscdfs1"/>
          <w:p>
            <w:pPr>
              <w:jc w:val="center"/>
            </w:pPr>
            <w:r>
              <w:drawing>
                <wp:inline>
                  <wp:extent cx="5943600" cy="4754880"/>
                  <wp:effectExtent b="0" l="0" r="0" t="0"/>
                  <wp:docPr descr="" title="" id="39" name="Picture"/>
                  <a:graphic>
                    <a:graphicData uri="http://schemas.openxmlformats.org/drawingml/2006/picture">
                      <pic:pic>
                        <pic:nvPicPr>
                          <pic:cNvPr descr="pmfspdfscdfs_files/figure-docx/unnamed-chunk-1-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1"/>
        </w:tc>
      </w:tr>
    </w:tbl>
    <w:bookmarkEnd w:id="42"/>
    <w:bookmarkStart w:id="6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pmfspdfscdfs2"/>
          <w:p>
            <w:pPr>
              <w:jc w:val="center"/>
            </w:pPr>
            <w:r>
              <w:drawing>
                <wp:inline>
                  <wp:extent cx="4620126" cy="3696101"/>
                  <wp:effectExtent b="0" l="0" r="0" t="0"/>
                  <wp:docPr descr="" title="" id="44" name="Picture"/>
                  <a:graphic>
                    <a:graphicData uri="http://schemas.openxmlformats.org/drawingml/2006/picture">
                      <pic:pic>
                        <pic:nvPicPr>
                          <pic:cNvPr descr="pmfspdfscdf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pmfspdfscdfs3"/>
                <w:p>
                  <w:pPr>
                    <w:jc w:val="center"/>
                  </w:pPr>
                  <w:r>
                    <w:drawing>
                      <wp:inline>
                        <wp:extent cx="4620126" cy="3696101"/>
                        <wp:effectExtent b="0" l="0" r="0" t="0"/>
                        <wp:docPr descr="" title="" id="55" name="Picture"/>
                        <a:graphic>
                          <a:graphicData uri="http://schemas.openxmlformats.org/drawingml/2006/picture">
                            <pic:pic>
                              <pic:nvPicPr>
                                <pic:cNvPr descr="pmfspdfscdfs_files/figure-docx/unnamed-chunk-3-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7"/>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4" w:name="fig-pmfspdfscdfs4"/>
          <w:p>
            <w:pPr>
              <w:jc w:val="center"/>
            </w:pPr>
            <w:r>
              <w:drawing>
                <wp:inline>
                  <wp:extent cx="4620126" cy="3696101"/>
                  <wp:effectExtent b="0" l="0" r="0" t="0"/>
                  <wp:docPr descr="" title="" id="62" name="Picture"/>
                  <a:graphic>
                    <a:graphicData uri="http://schemas.openxmlformats.org/drawingml/2006/picture">
                      <pic:pic>
                        <pic:nvPicPr>
                          <pic:cNvPr descr="pmfspdfscdfs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4"/>
        </w:tc>
      </w:tr>
    </w:tbl>
    <w:bookmarkEnd w:id="65"/>
    <w:bookmarkStart w:id="6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6"/>
    <w:bookmarkStart w:id="7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7"/>
    <w:bookmarkStart w:id="7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8"/>
    <w:bookmarkStart w:id="82" w:name="further-reading"/>
    <w:p>
      <w:pPr>
        <w:pStyle w:val="Heading1"/>
      </w:pPr>
      <w:r>
        <w:t xml:space="preserve">Further reading</w:t>
      </w:r>
    </w:p>
    <w:p>
      <w:pPr>
        <w:pStyle w:val="FirstParagraph"/>
      </w:pPr>
      <w:hyperlink r:id="rId79">
        <w:r>
          <w:rPr>
            <w:rStyle w:val="Hyperlink"/>
          </w:rPr>
          <w:t xml:space="preserve">For more questions on the subject, please go to Questions: PMFs, PDFs, and CDFs.</w:t>
        </w:r>
      </w:hyperlink>
    </w:p>
    <w:p>
      <w:pPr>
        <w:pStyle w:val="BodyText"/>
      </w:pPr>
      <w:hyperlink r:id="rId3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2025-12-01T15:52:09Z</dcterms:created>
  <dcterms:modified xsi:type="dcterms:W3CDTF">2025-12-01T15:52:09Z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