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Laws of indices</w:t>
      </w:r>
    </w:p>
    <w:p>
      <w:pPr>
        <w:pStyle w:val="Author"/>
      </w:pPr>
      <w:r>
        <w:t xml:space="preserve">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using laws of indices.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Laws of indices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sSup>
          <m:e>
            <m:r>
              <m:t>3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sSup>
          <m:e>
            <m:r>
              <m:t>125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sSup>
          <m:e>
            <m:r>
              <m:t>32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sSup>
          <m:e>
            <m:r>
              <m:t>729</m:t>
            </m:r>
          </m:e>
          <m:sup>
            <m:f>
              <m:fPr>
                <m:type m:val="bar"/>
              </m:fPr>
              <m:num>
                <m:r>
                  <m:rPr>
                    <m:sty m:val="p"/>
                  </m:rPr>
                  <m:t>−</m:t>
                </m:r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9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81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11</m:t>
            </m:r>
          </m:sup>
        </m:sSup>
        <m:r>
          <m:rPr>
            <m:sty m:val="p"/>
          </m:rPr>
          <m:t>=</m:t>
        </m:r>
        <m:r>
          <m:t>2048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sSup>
          <m:e>
            <m:r>
              <m:t>8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r>
              <m:t>6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8</m:t>
                </m:r>
                <m:r>
                  <m:rPr>
                    <m:sty m:val="p"/>
                  </m:rPr>
                  <m:t>⋅</m:t>
                </m:r>
                <m:r>
                  <m:t>6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48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sSup>
          <m:e>
            <m:r>
              <m:t>12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12</m:t>
                </m:r>
                <m:r>
                  <m:rPr>
                    <m:sty m:val="p"/>
                  </m:rPr>
                  <m:t>⋅</m:t>
                </m:r>
                <m:r>
                  <m:t>3</m:t>
                </m:r>
              </m:e>
            </m:d>
          </m:e>
          <m:sup>
            <m:r>
              <m:t>6</m:t>
            </m:r>
          </m:sup>
        </m:sSup>
        <m:r>
          <m:rPr>
            <m:sty m:val="p"/>
          </m:rPr>
          <m:t>=</m:t>
        </m:r>
        <m:sSup>
          <m:e>
            <m:r>
              <m:t>36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t>2176782336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27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625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0</m:t>
                    </m:r>
                  </m:sup>
                </m:sSup>
              </m:e>
            </m:d>
          </m:e>
          <m:sup>
            <m:r>
              <m:t>9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729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729</m:t>
            </m:r>
          </m:e>
          <m:sup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9</m:t>
                </m:r>
              </m:den>
            </m:f>
          </m:sup>
        </m:sSup>
        <m:r>
          <m:rPr>
            <m:sty m:val="p"/>
          </m:rPr>
          <m:t>=</m:t>
        </m:r>
        <m:r>
          <m:t>729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sSup>
          <m:e>
            <m:r>
              <m:t>7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7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343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5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5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1.16.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2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13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13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1.17.</w:t>
      </w:r>
      <w:r>
        <w:t xml:space="preserve"> </w:t>
      </w:r>
      <m:oMath>
        <m:sSup>
          <m:e>
            <m:r>
              <m:t>64</m:t>
            </m:r>
          </m:e>
          <m:sup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6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  <m:sup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num>
                  <m:den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125</m:t>
            </m:r>
          </m:num>
          <m:den>
            <m:r>
              <m:t>27</m:t>
            </m:r>
          </m:den>
        </m:f>
      </m:oMath>
    </w:p>
    <w:p>
      <w:pPr>
        <w:pStyle w:val="BodyText"/>
      </w:pPr>
      <w:r>
        <w:t xml:space="preserve">1.21.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48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16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625</m:t>
            </m:r>
          </m:num>
          <m:den>
            <m:r>
              <m:t>65536</m:t>
            </m:r>
          </m:den>
        </m:f>
      </m:oMath>
    </w:p>
    <w:p>
      <w:pPr>
        <w:pStyle w:val="BodyText"/>
      </w:pPr>
      <w:r>
        <w:t xml:space="preserve">1.22.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e>
                </m:d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36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16384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b</m:t>
                    </m:r>
                  </m:e>
                  <m:sup>
                    <m:r>
                      <m:t>7</m:t>
                    </m:r>
                  </m:sup>
                </m:sSup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28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y</m:t>
            </m:r>
          </m:e>
          <m:sup>
            <m:r>
              <m:t>13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18</m:t>
            </m:r>
          </m:sup>
        </m:sSup>
      </m:oMath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t>b</m:t>
                </m:r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13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</w:p>
    <w:p>
      <w:pPr>
        <w:pStyle w:val="BodyText"/>
      </w:pPr>
      <w:r>
        <w:t xml:space="preserve">2.5.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y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e>
            </m:d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243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t>b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sSup>
                  <m:e>
                    <m:r>
                      <m:t>z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</m:e>
            </m:d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z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343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num>
              <m:den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10</m:t>
            </m:r>
          </m:sup>
        </m:sSup>
      </m:oMath>
    </w:p>
    <w:p>
      <w:pPr>
        <w:pStyle w:val="BodyText"/>
      </w:pPr>
      <w:r>
        <w:t xml:space="preserve">2.9.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11</m:t>
            </m:r>
          </m:sup>
        </m:sSup>
      </m:oMath>
    </w:p>
    <w:p>
      <w:pPr>
        <w:pStyle w:val="BodyText"/>
      </w:pPr>
      <w:r>
        <w:t xml:space="preserve">2.10.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y</m:t>
                    </m:r>
                  </m:den>
                </m:f>
              </m:e>
            </m:d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2.12.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2</m:t>
            </m:r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</w:p>
    <w:p>
      <w:pPr>
        <w:pStyle w:val="BodyText"/>
      </w:pPr>
      <w:r>
        <w:t xml:space="preserve">2.13.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a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12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1728</m:t>
            </m:r>
            <m:r>
              <m:t>a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108</m:t>
            </m:r>
            <m:r>
              <m:t>a</m:t>
            </m:r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f>
          <m:fPr>
            <m:type m:val="bar"/>
          </m:fPr>
          <m:num>
            <m:r>
              <m:t>25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60</m:t>
            </m:r>
            <m:sSup>
              <m:e>
                <m:r>
                  <m:t>t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  <m:sSup>
              <m:e>
                <m:r>
                  <m:t>t</m:t>
                </m:r>
              </m:e>
              <m:sup>
                <m:r>
                  <m:t>9</m:t>
                </m:r>
              </m:sup>
            </m:sSup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t>c</m:t>
                    </m:r>
                    <m:r>
                      <m:t>e</m:t>
                    </m:r>
                  </m:num>
                  <m:den>
                    <m:r>
                      <m:t>a</m:t>
                    </m:r>
                    <m:r>
                      <m:t>d</m:t>
                    </m:r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2.16.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6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</w:p>
    <w:p>
      <w:pPr>
        <w:pStyle w:val="BodyText"/>
      </w:pPr>
      <w:r>
        <w:t xml:space="preserve">2.17.</w:t>
      </w:r>
      <w:r>
        <w:t xml:space="preserve"> </w:t>
      </w:r>
      <m:oMath>
        <m:sSup>
          <m:e>
            <m:r>
              <m:t>a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rad>
      </m:oMath>
    </w:p>
    <w:p>
      <w:pPr>
        <w:pStyle w:val="BodyText"/>
      </w:pPr>
      <w:r>
        <w:t xml:space="preserve">2.18.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b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c</m:t>
                        </m:r>
                      </m:den>
                    </m:f>
                  </m:e>
                </m:d>
              </m:e>
            </m:d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d</m:t>
                    </m:r>
                  </m:num>
                  <m:den>
                    <m:r>
                      <m:t>b</m:t>
                    </m:r>
                    <m:r>
                      <m:t>c</m:t>
                    </m:r>
                  </m:den>
                </m:f>
              </m:e>
            </m:d>
          </m:e>
          <m:sup>
            <m:r>
              <m:t>n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Isabella Lewis, Akshat Srivastava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lawsofindic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Laws of indices</dc:title>
  <dc:creator>Isabella Lewis, Akshat Srivastava</dc:creator>
  <cp:keywords/>
  <dcterms:created xsi:type="dcterms:W3CDTF">2026-06-08T14:44:48Z</dcterms:created>
  <dcterms:modified xsi:type="dcterms:W3CDTF">2026-06-08T14:44:48Z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using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