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10" name="Picture"/>
            <a:graphic>
              <a:graphicData uri="http://schemas.openxmlformats.org/drawingml/2006/picture">
                <pic:pic>
                  <pic:nvPicPr>
                    <pic:cNvPr descr="./FiguresPNG/f-fdist.png" id="11" name="Picture"/>
                    <pic:cNvPicPr>
                      <a:picLocks noChangeArrowheads="1" noChangeAspect="1"/>
                    </pic:cNvPicPr>
                  </pic:nvPicPr>
                  <pic:blipFill>
                    <a:blip r:embed="rId9"/>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r>
          <m:rPr>
            <m:sty m:val="p"/>
          </m:rPr>
          <m:t>(</m:t>
        </m:r>
        <m:r>
          <m:t>X</m:t>
        </m:r>
        <m:r>
          <m:rPr>
            <m:sty m:val="p"/>
          </m:rPr>
          <m:t>/</m:t>
        </m:r>
        <m:sSub>
          <m:e>
            <m:r>
              <m:t>d</m:t>
            </m:r>
          </m:e>
          <m:sub>
            <m:r>
              <m:t>1</m:t>
            </m:r>
          </m:sub>
        </m:sSub>
        <m:r>
          <m:rPr>
            <m:sty m:val="p"/>
          </m:rPr>
          <m:t>)</m:t>
        </m:r>
        <m:r>
          <m:rPr>
            <m:sty m:val="p"/>
          </m:rPr>
          <m:t>/</m:t>
        </m:r>
        <m:r>
          <m:rPr>
            <m:sty m:val="p"/>
          </m:rPr>
          <m:t>(</m:t>
        </m:r>
        <m:r>
          <m:t>Y</m:t>
        </m:r>
        <m:r>
          <m:rPr>
            <m:sty m:val="p"/>
          </m:rPr>
          <m:t>/</m:t>
        </m:r>
        <m:sSub>
          <m:e>
            <m:r>
              <m:t>d</m:t>
            </m:r>
          </m:e>
          <m:sub>
            <m:r>
              <m:t>2</m:t>
            </m:r>
          </m:sub>
        </m:sSub>
        <m:r>
          <m:rPr>
            <m:sty m:val="p"/>
          </m:rPr>
          <m:t>)</m:t>
        </m:r>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r>
          <m:rPr>
            <m:sty m:val="p"/>
          </m:rPr>
          <m:t>(</m:t>
        </m:r>
        <m:sSub>
          <m:e>
            <m:r>
              <m:t>d</m:t>
            </m:r>
          </m:e>
          <m:sub>
            <m:r>
              <m:t>1</m:t>
            </m:r>
          </m:sub>
        </m:sSub>
        <m:r>
          <m:rPr>
            <m:sty m:val="p"/>
          </m:rPr>
          <m:t>)</m:t>
        </m:r>
      </m:oMath>
      <w:r>
        <w:t xml:space="preserve"> </w:t>
      </w:r>
      <w:r>
        <w:t xml:space="preserve">and</w:t>
      </w:r>
      <w:r>
        <w:t xml:space="preserve"> </w:t>
      </w:r>
      <m:oMath>
        <m:r>
          <m:t>Y</m:t>
        </m:r>
        <m:r>
          <m:rPr>
            <m:sty m:val="p"/>
          </m:rPr>
          <m:t>∼</m:t>
        </m:r>
        <m:sSup>
          <m:e>
            <m:r>
              <m:t>χ</m:t>
            </m:r>
          </m:e>
          <m:sup>
            <m:r>
              <m:t>2</m:t>
            </m:r>
          </m:sup>
        </m:sSup>
        <m:r>
          <m:rPr>
            <m:sty m:val="p"/>
          </m:rPr>
          <m:t>(</m:t>
        </m:r>
        <m:sSub>
          <m:e>
            <m:r>
              <m:t>d</m:t>
            </m:r>
          </m:e>
          <m:sub>
            <m:r>
              <m:t>2</m:t>
            </m:r>
          </m:sub>
        </m:sSub>
        <m:r>
          <m:rPr>
            <m:sty m:val="p"/>
          </m:rPr>
          <m:t>)</m:t>
        </m:r>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r>
          <m:rPr>
            <m:sty m:val="p"/>
          </m:rPr>
          <m:t>(</m:t>
        </m:r>
        <m:sSub>
          <m:e>
            <m:r>
              <m:t>d</m:t>
            </m:r>
          </m:e>
          <m:sub>
            <m:r>
              <m:t>1</m:t>
            </m:r>
          </m:sub>
        </m:sSub>
        <m:r>
          <m:rPr>
            <m:sty m:val="p"/>
          </m:rPr>
          <m:t>,</m:t>
        </m:r>
        <m:sSub>
          <m:e>
            <m:r>
              <m:t>d</m:t>
            </m:r>
          </m:e>
          <m:sub>
            <m:r>
              <m:t>2</m:t>
            </m:r>
          </m:sub>
        </m:sSub>
        <m:r>
          <m:rPr>
            <m:sty m:val="p"/>
          </m:rPr>
          <m:t>)</m:t>
        </m:r>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r>
          <m:rPr>
            <m:sty m:val="p"/>
          </m:rPr>
          <m:t>(</m:t>
        </m:r>
        <m:sSub>
          <m:e>
            <m:r>
              <m:t>d</m:t>
            </m:r>
          </m:e>
          <m:sub>
            <m:r>
              <m:t>1</m:t>
            </m:r>
          </m:sub>
        </m:sSub>
        <m:r>
          <m:rPr>
            <m:sty m:val="p"/>
          </m:rPr>
          <m:t>)</m:t>
        </m:r>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r>
          <m:rPr>
            <m:sty m:val="p"/>
          </m:rPr>
          <m:t>(</m:t>
        </m:r>
        <m:sSub>
          <m:e>
            <m:r>
              <m:t>d</m:t>
            </m:r>
          </m:e>
          <m:sub>
            <m:r>
              <m:t>2</m:t>
            </m:r>
          </m:sub>
        </m:sSub>
        <m:r>
          <m:rPr>
            <m:sty m:val="p"/>
          </m:rPr>
          <m:t>)</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2</m:t>
                  </m:r>
                  <m:sSub>
                    <m:e>
                      <m:r>
                        <m:t>d</m:t>
                      </m:r>
                    </m:e>
                    <m:sub>
                      <m:r>
                        <m:t>2</m:t>
                      </m:r>
                    </m:sub>
                  </m:sSub>
                  <m:r>
                    <m:rPr>
                      <m:sty m:val="p"/>
                    </m:rPr>
                    <m:t>(</m:t>
                  </m:r>
                  <m:sSub>
                    <m:e>
                      <m:r>
                        <m:t>d</m:t>
                      </m:r>
                    </m:e>
                    <m:sub>
                      <m:r>
                        <m:t>1</m:t>
                      </m:r>
                    </m:sub>
                  </m:sSub>
                  <m:r>
                    <m:rPr>
                      <m:sty m:val="p"/>
                    </m:rPr>
                    <m:t>+</m:t>
                  </m:r>
                  <m:sSub>
                    <m:e>
                      <m:r>
                        <m:t>d</m:t>
                      </m:r>
                    </m:e>
                    <m:sub>
                      <m:r>
                        <m:t>2</m:t>
                      </m:r>
                    </m:sub>
                  </m:sSub>
                  <m:r>
                    <m:rPr>
                      <m:sty m:val="p"/>
                    </m:rPr>
                    <m:t>−</m:t>
                  </m:r>
                  <m:r>
                    <m:t>2</m:t>
                  </m:r>
                  <m:r>
                    <m:rPr>
                      <m:sty m:val="p"/>
                    </m:rPr>
                    <m:t>)</m:t>
                  </m:r>
                </m:num>
                <m:den>
                  <m:sSub>
                    <m:e>
                      <m:r>
                        <m:t>d</m:t>
                      </m:r>
                    </m:e>
                    <m:sub>
                      <m:r>
                        <m:t>1</m:t>
                      </m:r>
                    </m:sub>
                  </m:sSub>
                  <m:r>
                    <m:rPr>
                      <m:sty m:val="p"/>
                    </m:rPr>
                    <m:t>(</m:t>
                  </m:r>
                  <m:sSub>
                    <m:e>
                      <m:r>
                        <m:t>d</m:t>
                      </m:r>
                    </m:e>
                    <m:sub>
                      <m:r>
                        <m:t>2</m:t>
                      </m:r>
                    </m:sub>
                  </m:sSub>
                  <m:r>
                    <m:rPr>
                      <m:sty m:val="p"/>
                    </m:rPr>
                    <m:t>−</m:t>
                  </m:r>
                  <m:r>
                    <m:t>2</m:t>
                  </m:r>
                  <m:sSup>
                    <m:e>
                      <m:r>
                        <m:rPr>
                          <m:sty m:val="p"/>
                        </m:rPr>
                        <m:t>)</m:t>
                      </m:r>
                    </m:e>
                    <m:sup>
                      <m:r>
                        <m:t>2</m:t>
                      </m:r>
                    </m:sup>
                  </m:sSup>
                  <m:r>
                    <m:rPr>
                      <m:sty m:val="p"/>
                    </m:rPr>
                    <m:t>(</m:t>
                  </m:r>
                  <m:sSub>
                    <m:e>
                      <m:r>
                        <m:t>d</m:t>
                      </m:r>
                    </m:e>
                    <m:sub>
                      <m:r>
                        <m:t>2</m:t>
                      </m:r>
                    </m:sub>
                  </m:sSub>
                  <m:r>
                    <m:rPr>
                      <m:sty m:val="p"/>
                    </m:rPr>
                    <m:t>−</m:t>
                  </m:r>
                  <m:r>
                    <m:t>4</m:t>
                  </m:r>
                  <m:r>
                    <m:rPr>
                      <m:sty m:val="p"/>
                    </m:rPr>
                    <m:t>)</m:t>
                  </m:r>
                </m:den>
              </m:f>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ad>
                    <m:radPr>
                      <m:degHide m:val="on"/>
                    </m:radPr>
                    <m:deg/>
                    <m:e>
                      <m:f>
                        <m:fPr>
                          <m:type m:val="bar"/>
                        </m:fPr>
                        <m:num>
                          <m:r>
                            <m:rPr>
                              <m:sty m:val="p"/>
                            </m:rPr>
                            <m:t>(</m:t>
                          </m:r>
                          <m:sSub>
                            <m:e>
                              <m:r>
                                <m:t>d</m:t>
                              </m:r>
                            </m:e>
                            <m:sub>
                              <m:r>
                                <m:t>1</m:t>
                              </m:r>
                            </m:sub>
                          </m:sSub>
                          <m:r>
                            <m:t>x</m:t>
                          </m:r>
                          <m:sSup>
                            <m:e>
                              <m:r>
                                <m:rPr>
                                  <m:sty m:val="p"/>
                                </m:rPr>
                                <m:t>)</m:t>
                              </m:r>
                            </m:e>
                            <m:sup>
                              <m:sSub>
                                <m:e>
                                  <m:r>
                                    <m:t>d</m:t>
                                  </m:r>
                                </m:e>
                                <m:sub>
                                  <m:r>
                                    <m:t>1</m:t>
                                  </m:r>
                                </m:sub>
                              </m:sSub>
                            </m:sup>
                          </m:sSup>
                          <m:sSubSup>
                            <m:e>
                              <m:r>
                                <m:t>d</m:t>
                              </m:r>
                            </m:e>
                            <m:sub>
                              <m:r>
                                <m:t>2</m:t>
                              </m:r>
                            </m:sub>
                            <m:sup>
                              <m:sSub>
                                <m:e>
                                  <m:r>
                                    <m:t>d</m:t>
                                  </m:r>
                                </m:e>
                                <m:sub>
                                  <m:r>
                                    <m:t>2</m:t>
                                  </m:r>
                                </m:sub>
                              </m:sSub>
                            </m:sup>
                          </m:sSubSup>
                        </m:num>
                        <m:den>
                          <m:r>
                            <m:rPr>
                              <m:sty m:val="p"/>
                            </m:rPr>
                            <m:t>(</m:t>
                          </m:r>
                          <m:sSub>
                            <m:e>
                              <m:r>
                                <m:t>d</m:t>
                              </m:r>
                            </m:e>
                            <m:sub>
                              <m:r>
                                <m:t>1</m:t>
                              </m:r>
                            </m:sub>
                          </m:sSub>
                          <m:r>
                            <m:t>x</m:t>
                          </m:r>
                          <m:r>
                            <m:rPr>
                              <m:sty m:val="p"/>
                            </m:rPr>
                            <m:t>+</m:t>
                          </m:r>
                          <m:sSub>
                            <m:e>
                              <m:r>
                                <m:t>d</m:t>
                              </m:r>
                            </m:e>
                            <m:sub>
                              <m:r>
                                <m:t>2</m:t>
                              </m:r>
                            </m:sub>
                          </m:sSub>
                          <m:sSup>
                            <m:e>
                              <m:r>
                                <m:rPr>
                                  <m:sty m:val="p"/>
                                </m:rPr>
                                <m:t>)</m:t>
                              </m:r>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r>
                <m:rPr>
                  <m:sty m:val="p"/>
                </m:rPr>
                <m:t>(</m:t>
              </m:r>
              <m:r>
                <m:t>x</m:t>
              </m:r>
              <m:r>
                <m:rPr>
                  <m:sty m:val="p"/>
                </m:rPr>
                <m:t>,</m:t>
              </m:r>
              <m:r>
                <m:t>y</m:t>
              </m:r>
              <m:r>
                <m:rPr>
                  <m:sty m:val="p"/>
                </m:rPr>
                <m:t>)</m:t>
              </m:r>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r>
                <m:rPr>
                  <m:sty m:val="p"/>
                </m:rPr>
                <m:t>(</m:t>
              </m:r>
              <m:f>
                <m:fPr>
                  <m:type m:val="bar"/>
                </m:fPr>
                <m:num>
                  <m:sSub>
                    <m:e>
                      <m:r>
                        <m:t>d</m:t>
                      </m:r>
                    </m:e>
                    <m:sub>
                      <m:r>
                        <m:t>1</m:t>
                      </m:r>
                    </m:sub>
                  </m:sSub>
                </m:num>
                <m:den>
                  <m:r>
                    <m:t>2</m:t>
                  </m:r>
                </m:den>
              </m:f>
              <m:r>
                <m:rPr>
                  <m:sty m:val="p"/>
                </m:rPr>
                <m:t>,</m:t>
              </m:r>
              <m:f>
                <m:fPr>
                  <m:type m:val="bar"/>
                </m:fPr>
                <m:num>
                  <m:sSub>
                    <m:e>
                      <m:r>
                        <m:t>d</m:t>
                      </m:r>
                    </m:e>
                    <m:sub>
                      <m:r>
                        <m:t>2</m:t>
                      </m:r>
                    </m:sub>
                  </m:sSub>
                </m:num>
                <m:den>
                  <m:r>
                    <m:t>2</m:t>
                  </m:r>
                </m:den>
              </m:f>
              <m:r>
                <m:rPr>
                  <m:sty m:val="p"/>
                </m:rPr>
                <m:t>)</m:t>
              </m:r>
            </m:oMath>
          </w:p>
        </w:tc>
        <w:tc>
          <w:tcPr/>
          <w:p>
            <w:pPr>
              <w:pStyle w:val="Compact"/>
              <w:jc w:val="left"/>
            </w:pPr>
            <m:oMath>
              <m:sSub>
                <m:e>
                  <m:r>
                    <m:t>I</m:t>
                  </m:r>
                </m:e>
                <m:sub>
                  <m:r>
                    <m:t>x</m:t>
                  </m:r>
                </m:sub>
              </m:sSub>
              <m:r>
                <m:rPr>
                  <m:sty m:val="p"/>
                </m:rPr>
                <m:t>(</m:t>
              </m:r>
              <m:r>
                <m:t>a</m:t>
              </m:r>
              <m:r>
                <m:rPr>
                  <m:sty m:val="p"/>
                </m:rPr>
                <m:t>,</m:t>
              </m:r>
              <m:r>
                <m:t>b</m:t>
              </m:r>
              <m:r>
                <m:rPr>
                  <m:sty m:val="p"/>
                </m:rPr>
                <m:t>)</m:t>
              </m:r>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cr m:val="sans-serif"/>
            <m:sty m:val="p"/>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cr m:val="sans-serif"/>
            <m:sty m:val="p"/>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r>
          <m:rPr>
            <m:sty m:val="p"/>
          </m:rPr>
          <m:t>(</m:t>
        </m:r>
        <m:r>
          <m:t>2</m:t>
        </m:r>
        <m:r>
          <m:rPr>
            <m:sty m:val="p"/>
          </m:rPr>
          <m:t>,</m:t>
        </m:r>
        <m:r>
          <m:t>87</m:t>
        </m:r>
        <m:r>
          <m:rPr>
            <m:sty m:val="p"/>
          </m:rPr>
          <m:t>)</m:t>
        </m:r>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15" w:name="further-reading"/>
    <w:p>
      <w:pPr>
        <w:pStyle w:val="Heading1"/>
      </w:pPr>
      <w:r>
        <w:t xml:space="preserve">Further reading</w:t>
      </w:r>
    </w:p>
    <w:p>
      <w:pPr>
        <w:pStyle w:val="FirstParagraph"/>
      </w:pPr>
      <w:hyperlink r:id="rId12">
        <w:r>
          <w:rPr>
            <w:rStyle w:val="Hyperlink"/>
          </w:rPr>
          <w:t xml:space="preserve">This interactive element appears in Overview: Probability distributions. Please click this link to go to the guide.</w:t>
        </w:r>
      </w:hyperlink>
    </w:p>
    <w:bookmarkStart w:id="14"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12">
        <w:r>
          <w:rPr>
            <w:rStyle w:val="Hyperlink"/>
          </w:rPr>
          <w:t xml:space="preserve">Overview: Probability distributions</w:t>
        </w:r>
      </w:hyperlink>
      <w:r>
        <w:t xml:space="preserve"> </w:t>
      </w:r>
      <w:r>
        <w:t xml:space="preserve">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2026-06-10T15:15:47Z</dcterms:created>
  <dcterms:modified xsi:type="dcterms:W3CDTF">2026-06-10T15:15:47Z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