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11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13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14"/>
    <w:bookmarkStart w:id="1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r>
          <m:rPr>
            <m:sty m:val="p"/>
          </m:rPr>
          <m:t>[</m:t>
        </m:r>
        <m:r>
          <m:t>98.1</m:t>
        </m:r>
        <m:r>
          <m:rPr>
            <m:sty m:val="p"/>
          </m:rPr>
          <m:t>,</m:t>
        </m:r>
        <m:r>
          <m:t>102.5</m:t>
        </m:r>
        <m:r>
          <m:rPr>
            <m:sty m:val="p"/>
          </m:rPr>
          <m:t>]</m:t>
        </m:r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nswers/as-confidenceintervals.qmd" TargetMode="External" /><Relationship Type="http://schemas.openxmlformats.org/officeDocument/2006/relationships/hyperlink" Id="rId11" Target="../apps/calculators/c-zscore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2026-06-10T15:29:02Z</dcterms:created>
  <dcterms:modified xsi:type="dcterms:W3CDTF">2026-06-10T15:29:02Z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