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Determinants</w:t>
      </w:r>
    </w:p>
    <w:p>
      <w:pPr>
        <w:pStyle w:val="Author"/>
      </w:pPr>
      <w:r>
        <w:t xml:space="preserve">Abigail Carpenter</w:t>
      </w:r>
    </w:p>
    <w:p>
      <w:pPr>
        <w:pStyle w:val="AbstractTitle"/>
      </w:pPr>
      <w:r>
        <w:t xml:space="preserve">Summary</w:t>
      </w:r>
    </w:p>
    <w:p>
      <w:pPr>
        <w:pStyle w:val="Abstract"/>
      </w:pPr>
      <w:r>
        <w:t xml:space="preserve">A selection of questions for the study guide on determinants.</w:t>
      </w:r>
    </w:p>
    <w:p>
      <w:pPr>
        <w:pStyle w:val="FirstParagraph"/>
      </w:pPr>
      <w:r>
        <w:rPr>
          <w:i/>
          <w:iCs/>
        </w:rPr>
        <w:t xml:space="preserve">Before attempting these questions, it is recommended that you read</w:t>
      </w:r>
      <w:r>
        <w:rPr>
          <w:i/>
          <w:iCs/>
        </w:rPr>
        <w:t xml:space="preserve"> </w:t>
      </w:r>
      <w:hyperlink r:id="rId20">
        <w:r>
          <w:rPr>
            <w:rStyle w:val="Hyperlink"/>
            <w:i/>
            <w:iCs/>
          </w:rPr>
          <w:t xml:space="preserve">Guide: Determinants</w:t>
        </w:r>
      </w:hyperlink>
      <w:r>
        <w:rPr>
          <w:i/>
          <w:iCs/>
        </w:rPr>
        <w:t xml:space="preserve">.</w:t>
      </w:r>
    </w:p>
    <w:bookmarkStart w:id="21" w:name="q1"/>
    <w:p>
      <w:pPr>
        <w:pStyle w:val="Heading2"/>
      </w:pPr>
      <w:r>
        <w:t xml:space="preserve">Q1</w:t>
      </w:r>
    </w:p>
    <w:p>
      <w:pPr>
        <w:pStyle w:val="FirstParagraph"/>
      </w:pPr>
      <w:r>
        <w:t xml:space="preserve">Compute the determinant of each matrix.</w:t>
      </w:r>
    </w:p>
    <w:p>
      <w:pPr>
        <w:pStyle w:val="BodyText"/>
      </w:pPr>
      <w:r>
        <w:t xml:space="preserve">1.1.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3</m:t>
                  </m:r>
                </m:e>
                <m:e>
                  <m:r>
                    <m:t>5</m:t>
                  </m:r>
                </m:e>
              </m:mr>
              <m:mr>
                <m:e>
                  <m:r>
                    <m:t>2</m:t>
                  </m:r>
                </m:e>
                <m:e>
                  <m:r>
                    <m:t>4</m:t>
                  </m:r>
                </m:e>
              </m:mr>
            </m:m>
          </m:e>
        </m:d>
      </m:oMath>
    </w:p>
    <w:p>
      <w:pPr>
        <w:pStyle w:val="BodyText"/>
      </w:pPr>
      <w:r>
        <w:t xml:space="preserve">1.2.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  <m:e>
                  <m:r>
                    <m:t>2</m:t>
                  </m:r>
                </m:e>
              </m:mr>
              <m:mr>
                <m:e>
                  <m:r>
                    <m:t>6</m:t>
                  </m:r>
                </m:e>
                <m:e>
                  <m:r>
                    <m:t>3</m:t>
                  </m:r>
                </m:e>
              </m:mr>
            </m:m>
          </m:e>
        </m:d>
      </m:oMath>
    </w:p>
    <w:p>
      <w:pPr>
        <w:pStyle w:val="BodyText"/>
      </w:pPr>
      <w:r>
        <w:t xml:space="preserve">1.3.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7</m:t>
                  </m:r>
                </m:e>
                <m:e>
                  <m:r>
                    <m:t>0</m:t>
                  </m:r>
                </m:e>
              </m:mr>
              <m:mr>
                <m:e>
                  <m:r>
                    <m:rPr>
                      <m:sty m:val="p"/>
                    </m:rPr>
                    <m:t>−</m:t>
                  </m:r>
                  <m:r>
                    <m:t>3</m:t>
                  </m:r>
                </m:e>
                <m:e>
                  <m:r>
                    <m:t>5</m:t>
                  </m:r>
                </m:e>
              </m:mr>
            </m:m>
          </m:e>
        </m:d>
      </m:oMath>
    </w:p>
    <w:p>
      <w:pPr>
        <w:pStyle w:val="BodyText"/>
      </w:pPr>
      <w:r>
        <w:t xml:space="preserve">1.4.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4</m:t>
                  </m:r>
                </m:e>
                <m:e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8</m:t>
                  </m:r>
                </m:e>
              </m:mr>
            </m:m>
          </m:e>
        </m:d>
      </m:oMath>
    </w:p>
    <w:p>
      <w:pPr>
        <w:pStyle w:val="BodyText"/>
      </w:pPr>
      <w:r>
        <w:t xml:space="preserve">1.5.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0</m:t>
                  </m:r>
                </m:e>
                <m:e>
                  <m:r>
                    <m:t>3</m:t>
                  </m:r>
                </m:e>
              </m:mr>
              <m:mr>
                <m:e>
                  <m:r>
                    <m:t>2</m:t>
                  </m:r>
                </m:e>
                <m:e>
                  <m:r>
                    <m:rPr>
                      <m:sty m:val="p"/>
                    </m:rPr>
                    <m:t>−</m:t>
                  </m:r>
                  <m:r>
                    <m:t>5</m:t>
                  </m:r>
                </m:e>
              </m:mr>
            </m:m>
          </m:e>
        </m:d>
      </m:oMath>
    </w:p>
    <w:bookmarkEnd w:id="21"/>
    <w:bookmarkStart w:id="22" w:name="q2"/>
    <w:p>
      <w:pPr>
        <w:pStyle w:val="Heading2"/>
      </w:pPr>
      <w:r>
        <w:t xml:space="preserve">Q2</w:t>
      </w:r>
    </w:p>
    <w:p>
      <w:pPr>
        <w:pStyle w:val="FirstParagraph"/>
      </w:pPr>
      <w:r>
        <w:t xml:space="preserve">Compute the determinant using Sarrus’ Rule.</w:t>
      </w:r>
    </w:p>
    <w:p>
      <w:pPr>
        <w:pStyle w:val="BodyText"/>
      </w:pPr>
      <w:r>
        <w:t xml:space="preserve">2.1.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  <m:e>
                  <m:r>
                    <m:t>3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4</m:t>
                  </m:r>
                </m:e>
                <m:e>
                  <m:r>
                    <m:t>5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0</m:t>
                  </m:r>
                </m:e>
                <m:e>
                  <m:r>
                    <m:t>6</m:t>
                  </m:r>
                </m:e>
              </m:mr>
            </m:m>
          </m:e>
        </m:d>
      </m:oMath>
    </w:p>
    <w:p>
      <w:pPr>
        <w:pStyle w:val="BodyText"/>
      </w:pPr>
      <w:r>
        <w:t xml:space="preserve">2.2.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2</m:t>
                  </m:r>
                </m:e>
                <m:e>
                  <m:r>
                    <m:t>1</m:t>
                  </m:r>
                </m:e>
                <m:e>
                  <m:r>
                    <m:t>0</m:t>
                  </m:r>
                </m:e>
              </m:mr>
              <m:mr>
                <m:e>
                  <m:r>
                    <m:t>3</m:t>
                  </m:r>
                </m:e>
                <m:e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  <m:e>
                  <m:r>
                    <m:t>4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5</m:t>
                  </m:r>
                </m:e>
                <m:e>
                  <m:r>
                    <m:t>2</m:t>
                  </m:r>
                </m:e>
              </m:mr>
            </m:m>
          </m:e>
        </m:d>
      </m:oMath>
    </w:p>
    <w:p>
      <w:pPr>
        <w:pStyle w:val="BodyText"/>
      </w:pPr>
      <w:r>
        <w:t xml:space="preserve">2.3.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  <m:e>
                  <m:r>
                    <m:t>3</m:t>
                  </m:r>
                </m:e>
                <m:e>
                  <m:r>
                    <m:t>2</m:t>
                  </m:r>
                </m:e>
              </m:mr>
              <m:mr>
                <m:e>
                  <m:r>
                    <m:t>4</m:t>
                  </m:r>
                </m:e>
                <m:e>
                  <m:r>
                    <m:t>0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2</m:t>
                  </m:r>
                </m:e>
                <m:e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e>
                <m:e>
                  <m:r>
                    <m:t>5</m:t>
                  </m:r>
                </m:e>
              </m:mr>
            </m:m>
          </m:e>
        </m:d>
      </m:oMath>
    </w:p>
    <w:p>
      <w:pPr>
        <w:pStyle w:val="BodyText"/>
      </w:pPr>
      <w:r>
        <w:t xml:space="preserve">2.4.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5</m:t>
                  </m:r>
                </m:e>
                <m:e>
                  <m:r>
                    <m:t>2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rPr>
                      <m:sty m:val="p"/>
                    </m:rPr>
                    <m:t>−</m:t>
                  </m:r>
                  <m:r>
                    <m:t>3</m:t>
                  </m:r>
                </m:e>
                <m:e>
                  <m:r>
                    <m:t>4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0</m:t>
                  </m:r>
                </m:e>
                <m:e>
                  <m:r>
                    <m:t>2</m:t>
                  </m:r>
                </m:e>
              </m:mr>
            </m:m>
          </m:e>
        </m:d>
      </m:oMath>
    </w:p>
    <w:p>
      <w:pPr>
        <w:pStyle w:val="BodyText"/>
      </w:pPr>
      <w:r>
        <w:t xml:space="preserve">2.5.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2</m:t>
                  </m:r>
                </m:e>
                <m:e>
                  <m:r>
                    <m:t>4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0</m:t>
                  </m:r>
                </m:e>
                <m:e>
                  <m:r>
                    <m:t>3</m:t>
                  </m:r>
                </m:e>
              </m:mr>
              <m:mr>
                <m:e>
                  <m:r>
                    <m:t>5</m:t>
                  </m:r>
                </m:e>
                <m:e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  <m:e>
                  <m:r>
                    <m:t>2</m:t>
                  </m:r>
                </m:e>
              </m:mr>
            </m:m>
          </m:e>
        </m:d>
      </m:oMath>
    </w:p>
    <w:bookmarkEnd w:id="22"/>
    <w:bookmarkStart w:id="23" w:name="q3"/>
    <w:p>
      <w:pPr>
        <w:pStyle w:val="Heading2"/>
      </w:pPr>
      <w:r>
        <w:t xml:space="preserve">Q3</w:t>
      </w:r>
    </w:p>
    <w:p>
      <w:pPr>
        <w:pStyle w:val="FirstParagraph"/>
      </w:pPr>
      <w:r>
        <w:t xml:space="preserve">Determinants of triangular and diagonal matrices.</w:t>
      </w:r>
    </w:p>
    <w:p>
      <w:pPr>
        <w:pStyle w:val="BodyText"/>
      </w:pPr>
      <w:r>
        <w:t xml:space="preserve">3.1.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3</m:t>
                  </m:r>
                </m:e>
                <m:e>
                  <m:r>
                    <m:t>2</m:t>
                  </m:r>
                </m:e>
                <m:e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6</m:t>
                  </m:r>
                </m:e>
                <m:e>
                  <m:r>
                    <m:t>4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0</m:t>
                  </m:r>
                </m:e>
                <m:e>
                  <m:r>
                    <m:t>5</m:t>
                  </m:r>
                </m:e>
              </m:mr>
            </m:m>
          </m:e>
        </m:d>
      </m:oMath>
    </w:p>
    <w:p>
      <w:pPr>
        <w:pStyle w:val="BodyText"/>
      </w:pPr>
      <w:r>
        <w:t xml:space="preserve">3.2.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e>
                <m:e>
                  <m:r>
                    <m:t>0</m:t>
                  </m:r>
                </m:e>
                <m:e>
                  <m:r>
                    <m:t>0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7</m:t>
                  </m:r>
                </m:e>
                <m:e>
                  <m:r>
                    <m:t>0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0</m:t>
                  </m:r>
                </m:e>
                <m:e>
                  <m:r>
                    <m:t>1</m:t>
                  </m:r>
                </m:e>
              </m:mr>
            </m:m>
          </m:e>
        </m:d>
      </m:oMath>
    </w:p>
    <w:p>
      <w:pPr>
        <w:pStyle w:val="BodyText"/>
      </w:pPr>
      <w:r>
        <w:t xml:space="preserve">3.3.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4</m:t>
                  </m:r>
                </m:e>
                <m:e>
                  <m:r>
                    <m:t>0</m:t>
                  </m:r>
                </m:e>
                <m:e>
                  <m:r>
                    <m:t>0</m:t>
                  </m:r>
                </m:e>
              </m:mr>
              <m:mr>
                <m:e>
                  <m:r>
                    <m:rPr>
                      <m:sty m:val="p"/>
                    </m:rPr>
                    <m:t>−</m:t>
                  </m:r>
                  <m:r>
                    <m:t>3</m:t>
                  </m:r>
                </m:e>
                <m:e>
                  <m:r>
                    <m:t>2</m:t>
                  </m:r>
                </m:e>
                <m:e>
                  <m:r>
                    <m:t>0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5</m:t>
                  </m:r>
                </m:e>
                <m:e>
                  <m:r>
                    <m:rPr>
                      <m:sty m:val="p"/>
                    </m:rPr>
                    <m:t>−</m:t>
                  </m:r>
                  <m:r>
                    <m:t>6</m:t>
                  </m:r>
                </m:e>
              </m:mr>
            </m:m>
          </m:e>
        </m:d>
      </m:oMath>
    </w:p>
    <w:p>
      <w:pPr>
        <w:pStyle w:val="BodyText"/>
      </w:pPr>
      <w:r>
        <w:t xml:space="preserve">3.4.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9</m:t>
                  </m:r>
                </m:e>
                <m:e>
                  <m:r>
                    <m:t>0</m:t>
                  </m:r>
                </m:e>
                <m:e>
                  <m:r>
                    <m:t>0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  <m:e>
                  <m:r>
                    <m:t>0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0</m:t>
                  </m:r>
                </m:e>
                <m:e>
                  <m:r>
                    <m:rPr>
                      <m:sty m:val="p"/>
                    </m:rPr>
                    <m:t>−</m:t>
                  </m:r>
                  <m:r>
                    <m:t>3</m:t>
                  </m:r>
                </m:e>
              </m:mr>
            </m:m>
          </m:e>
        </m:d>
      </m:oMath>
    </w:p>
    <w:p>
      <w:pPr>
        <w:pStyle w:val="BodyText"/>
      </w:pPr>
      <w:r>
        <w:t xml:space="preserve">3.5.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2</m:t>
                  </m:r>
                </m:e>
                <m:e>
                  <m:r>
                    <m:t>5</m:t>
                  </m:r>
                </m:e>
                <m:e>
                  <m:r>
                    <m:t>7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4</m:t>
                  </m:r>
                </m:e>
                <m:e>
                  <m:r>
                    <m:t>6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0</m:t>
                  </m:r>
                </m:e>
                <m:e>
                  <m:r>
                    <m:t>8</m:t>
                  </m:r>
                </m:e>
              </m:mr>
            </m:m>
          </m:e>
        </m:d>
      </m:oMath>
    </w:p>
    <w:bookmarkEnd w:id="23"/>
    <w:bookmarkStart w:id="24" w:name="q4"/>
    <w:p>
      <w:pPr>
        <w:pStyle w:val="Heading2"/>
      </w:pPr>
      <w:r>
        <w:t xml:space="preserve">Q4</w:t>
      </w:r>
    </w:p>
    <w:p>
      <w:pPr>
        <w:pStyle w:val="FirstParagraph"/>
      </w:pPr>
      <w:r>
        <w:t xml:space="preserve">Compute the determinant using cofactor expansion.</w:t>
      </w:r>
    </w:p>
    <w:p>
      <w:pPr>
        <w:pStyle w:val="BodyText"/>
      </w:pPr>
      <w:r>
        <w:t xml:space="preserve">4.1.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0</m:t>
                  </m:r>
                </m:e>
                <m:e>
                  <m:r>
                    <m:t>2</m:t>
                  </m:r>
                </m:e>
              </m:mr>
              <m:mr>
                <m:e>
                  <m:r>
                    <m:t>3</m:t>
                  </m:r>
                </m:e>
                <m:e>
                  <m:r>
                    <m:t>4</m:t>
                  </m:r>
                </m:e>
                <m:e>
                  <m:r>
                    <m:t>0</m:t>
                  </m:r>
                </m:e>
              </m:mr>
              <m:mr>
                <m:e>
                  <m:r>
                    <m:t>5</m:t>
                  </m:r>
                </m:e>
                <m:e>
                  <m:r>
                    <m:t>0</m:t>
                  </m:r>
                </m:e>
                <m:e>
                  <m:r>
                    <m:t>6</m:t>
                  </m:r>
                </m:e>
              </m:mr>
            </m:m>
          </m:e>
        </m:d>
      </m:oMath>
    </w:p>
    <w:p>
      <w:pPr>
        <w:pStyle w:val="BodyText"/>
      </w:pPr>
      <w:r>
        <w:t xml:space="preserve">4.2.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0</m:t>
                  </m:r>
                </m:e>
                <m:e>
                  <m:r>
                    <m:t>2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3</m:t>
                  </m:r>
                </m:e>
                <m:e>
                  <m:r>
                    <m:t>4</m:t>
                  </m:r>
                </m:e>
              </m:mr>
              <m:mr>
                <m:e>
                  <m:r>
                    <m:t>5</m:t>
                  </m:r>
                </m:e>
                <m:e>
                  <m:r>
                    <m:t>0</m:t>
                  </m:r>
                </m:e>
                <m:e>
                  <m:r>
                    <m:t>6</m:t>
                  </m:r>
                </m:e>
              </m:mr>
            </m:m>
          </m:e>
        </m:d>
      </m:oMath>
    </w:p>
    <w:p>
      <w:pPr>
        <w:pStyle w:val="BodyText"/>
      </w:pPr>
      <w:r>
        <w:t xml:space="preserve">4.3.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7</m:t>
                  </m:r>
                </m:e>
                <m:e>
                  <m:r>
                    <m:t>0</m:t>
                  </m:r>
                </m:e>
                <m:e>
                  <m:r>
                    <m:t>0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e>
                <m:e>
                  <m:r>
                    <m:t>3</m:t>
                  </m:r>
                </m:e>
              </m:mr>
              <m:mr>
                <m:e>
                  <m:r>
                    <m:t>4</m:t>
                  </m:r>
                </m:e>
                <m:e>
                  <m:r>
                    <m:t>5</m:t>
                  </m:r>
                </m:e>
                <m:e>
                  <m:r>
                    <m:t>6</m:t>
                  </m:r>
                </m:e>
              </m:mr>
            </m:m>
          </m:e>
        </m:d>
      </m:oMath>
    </w:p>
    <w:p>
      <w:pPr>
        <w:pStyle w:val="BodyText"/>
      </w:pPr>
      <w:r>
        <w:t xml:space="preserve">4.4.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0</m:t>
                  </m:r>
                </m:e>
                <m:e>
                  <m:r>
                    <m:t>0</m:t>
                  </m:r>
                </m:e>
                <m:e>
                  <m:r>
                    <m:t>5</m:t>
                  </m:r>
                </m:e>
              </m:mr>
              <m:mr>
                <m:e>
                  <m:r>
                    <m:t>2</m:t>
                  </m:r>
                </m:e>
                <m:e>
                  <m:r>
                    <m:t>3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4</m:t>
                  </m:r>
                </m:e>
                <m:e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  <m:e>
                  <m:r>
                    <m:t>2</m:t>
                  </m:r>
                </m:e>
              </m:mr>
            </m:m>
          </m:e>
        </m:d>
      </m:oMath>
    </w:p>
    <w:p>
      <w:pPr>
        <w:pStyle w:val="BodyText"/>
      </w:pPr>
      <w:r>
        <w:t xml:space="preserve">4.5.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0</m:t>
                  </m:r>
                </m:e>
                <m:e>
                  <m:r>
                    <m:t>2</m:t>
                  </m:r>
                </m:e>
                <m:e>
                  <m:r>
                    <m:t>0</m:t>
                  </m:r>
                </m:e>
              </m:mr>
              <m:mr>
                <m:e>
                  <m:r>
                    <m:t>3</m:t>
                  </m:r>
                </m:e>
                <m:e>
                  <m:r>
                    <m:t>4</m:t>
                  </m:r>
                </m:e>
                <m:e>
                  <m:r>
                    <m:t>0</m:t>
                  </m:r>
                </m:e>
                <m:e>
                  <m:r>
                    <m:t>0</m:t>
                  </m:r>
                </m:e>
              </m:mr>
              <m:mr>
                <m:e>
                  <m:r>
                    <m:t>5</m:t>
                  </m:r>
                </m:e>
                <m:e>
                  <m:r>
                    <m:t>0</m:t>
                  </m:r>
                </m:e>
                <m:e>
                  <m:r>
                    <m:t>6</m:t>
                  </m:r>
                </m:e>
                <m:e>
                  <m:r>
                    <m:t>0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7</m:t>
                  </m:r>
                </m:e>
                <m:e>
                  <m:r>
                    <m:t>1</m:t>
                  </m:r>
                </m:e>
                <m:e>
                  <m:r>
                    <m:t>8</m:t>
                  </m:r>
                </m:e>
              </m:mr>
            </m:m>
          </m:e>
        </m:d>
      </m:oMath>
    </w:p>
    <w:bookmarkEnd w:id="24"/>
    <w:bookmarkStart w:id="26" w:name="q5"/>
    <w:p>
      <w:pPr>
        <w:pStyle w:val="Heading2"/>
      </w:pPr>
      <w:r>
        <w:t xml:space="preserve">Q5</w:t>
      </w:r>
    </w:p>
    <w:p>
      <w:pPr>
        <w:pStyle w:val="FirstParagraph"/>
      </w:pPr>
      <w:r>
        <w:t xml:space="preserve">Determinant properties.</w:t>
      </w:r>
    </w:p>
    <w:p>
      <w:pPr>
        <w:pStyle w:val="BodyText"/>
      </w:pPr>
      <w:r>
        <w:t xml:space="preserve">5.1. If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2</m:t>
                  </m:r>
                </m:e>
                <m:e>
                  <m:r>
                    <m:t>0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5</m:t>
                  </m:r>
                </m:e>
              </m:mr>
            </m:m>
          </m:e>
        </m:d>
      </m:oMath>
      <w:r>
        <w:t xml:space="preserve">, compute</w:t>
      </w:r>
      <w:r>
        <w:t xml:space="preserve"> </w:t>
      </w:r>
      <m:oMath>
        <m:r>
          <m:rPr>
            <m:sty m:val="p"/>
          </m:rPr>
          <m:t>det</m:t>
        </m:r>
        <m:d>
          <m:dPr>
            <m:begChr m:val="("/>
            <m:sepChr m:val=""/>
            <m:endChr m:val=")"/>
            <m:grow/>
          </m:dPr>
          <m:e>
            <m:r>
              <m:t>3</m:t>
            </m:r>
            <m:r>
              <m:t>A</m:t>
            </m:r>
          </m:e>
        </m:d>
      </m:oMath>
      <w:r>
        <w:t xml:space="preserve">.</w:t>
      </w:r>
    </w:p>
    <w:p>
      <w:pPr>
        <w:pStyle w:val="BodyText"/>
      </w:pPr>
      <w:r>
        <w:t xml:space="preserve">5.2. If</w:t>
      </w:r>
      <w:r>
        <w:t xml:space="preserve"> </w:t>
      </w:r>
      <m:oMath>
        <m:r>
          <m:rPr>
            <m:sty m:val="p"/>
          </m:rPr>
          <m:t>det</m:t>
        </m:r>
        <m:d>
          <m:dPr>
            <m:begChr m:val="("/>
            <m:sepChr m:val=""/>
            <m:endChr m:val=")"/>
            <m:grow/>
          </m:dPr>
          <m:e>
            <m:r>
              <m:t>B</m:t>
            </m:r>
          </m:e>
        </m:d>
        <m:r>
          <m:rPr>
            <m:sty m:val="p"/>
          </m:rPr>
          <m:t>=</m:t>
        </m:r>
        <m:r>
          <m:rPr>
            <m:sty m:val="p"/>
          </m:rPr>
          <m:t>−</m:t>
        </m:r>
        <m:r>
          <m:t>6</m:t>
        </m:r>
      </m:oMath>
      <w:r>
        <w:t xml:space="preserve">, compute</w:t>
      </w:r>
      <w:r>
        <w:t xml:space="preserve"> </w:t>
      </w:r>
      <m:oMath>
        <m:r>
          <m:rPr>
            <m:sty m:val="p"/>
          </m:rPr>
          <m:t>det</m:t>
        </m:r>
        <m:d>
          <m:dPr>
            <m:begChr m:val="("/>
            <m:sepChr m:val=""/>
            <m:endChr m:val=")"/>
            <m:grow/>
          </m:dPr>
          <m:e>
            <m:r>
              <m:t>2</m:t>
            </m:r>
            <m:r>
              <m:t>B</m:t>
            </m:r>
          </m:e>
        </m:d>
      </m:oMath>
      <w:r>
        <w:t xml:space="preserve">.</w:t>
      </w:r>
    </w:p>
    <w:p>
      <w:pPr>
        <w:pStyle w:val="BodyText"/>
      </w:pPr>
      <w:r>
        <w:t xml:space="preserve">5.3. If one row of a</w:t>
      </w:r>
      <w:r>
        <w:t xml:space="preserve"> </w:t>
      </w:r>
      <m:oMath>
        <m:r>
          <m:t>3</m:t>
        </m:r>
        <m:r>
          <m:rPr>
            <m:sty m:val="p"/>
          </m:rPr>
          <m:t>×</m:t>
        </m:r>
        <m:r>
          <m:t>3</m:t>
        </m:r>
      </m:oMath>
      <w:r>
        <w:t xml:space="preserve"> </w:t>
      </w:r>
      <w:r>
        <w:t xml:space="preserve">matrix is multiplied by 5, how does the determinant change?</w:t>
      </w:r>
    </w:p>
    <w:p>
      <w:pPr>
        <w:pStyle w:val="BodyText"/>
      </w:pPr>
      <w:r>
        <w:t xml:space="preserve">5.4. A matrix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has two identical rows. What is</w:t>
      </w:r>
      <w:r>
        <w:t xml:space="preserve"> </w:t>
      </w:r>
      <m:oMath>
        <m:r>
          <m:rPr>
            <m:sty m:val="p"/>
          </m:rPr>
          <m:t>det</m:t>
        </m:r>
        <m:d>
          <m:dPr>
            <m:begChr m:val="("/>
            <m:sepChr m:val=""/>
            <m:endChr m:val=")"/>
            <m:grow/>
          </m:dPr>
          <m:e>
            <m:r>
              <m:t>C</m:t>
            </m:r>
          </m:e>
        </m:d>
      </m:oMath>
      <w:r>
        <w:t xml:space="preserve">?</w:t>
      </w:r>
    </w:p>
    <w:p>
      <w:pPr>
        <w:pStyle w:val="BodyText"/>
      </w:pPr>
      <w:r>
        <w:t xml:space="preserve">5.5. Swapping two rows of a matrix results in a determinant of 18. What was the determinant before the swap?</w:t>
      </w:r>
    </w:p>
    <w:p>
      <w:pPr>
        <w:pStyle w:val="BodyText"/>
      </w:pPr>
      <w:r>
        <w:t xml:space="preserve">5.6. A matrix</w:t>
      </w:r>
      <w:r>
        <w:t xml:space="preserve"> </w:t>
      </w:r>
      <m:oMath>
        <m:r>
          <m:t>D</m:t>
        </m:r>
      </m:oMath>
      <w:r>
        <w:t xml:space="preserve"> </w:t>
      </w:r>
      <w:r>
        <w:t xml:space="preserve">has</w:t>
      </w:r>
      <w:r>
        <w:t xml:space="preserve"> </w:t>
      </w:r>
      <m:oMath>
        <m:r>
          <m:rPr>
            <m:sty m:val="p"/>
          </m:rPr>
          <m:t>det</m:t>
        </m:r>
        <m:d>
          <m:dPr>
            <m:begChr m:val="("/>
            <m:sepChr m:val=""/>
            <m:endChr m:val=")"/>
            <m:grow/>
          </m:dPr>
          <m:e>
            <m:r>
              <m:t>D</m:t>
            </m:r>
          </m:e>
        </m:d>
        <m:r>
          <m:rPr>
            <m:sty m:val="p"/>
          </m:rPr>
          <m:t>=</m:t>
        </m:r>
        <m:r>
          <m:rPr>
            <m:sty m:val="p"/>
          </m:rPr>
          <m:t>−</m:t>
        </m:r>
        <m:r>
          <m:t>4</m:t>
        </m:r>
      </m:oMath>
      <w:r>
        <w:t xml:space="preserve">. Compute</w:t>
      </w:r>
      <w:r>
        <w:t xml:space="preserve"> </w:t>
      </w:r>
      <m:oMath>
        <m:r>
          <m:rPr>
            <m:sty m:val="p"/>
          </m:rPr>
          <m:t>det</m:t>
        </m:r>
        <m:d>
          <m:dPr>
            <m:begChr m:val="("/>
            <m:sepChr m:val=""/>
            <m:endChr m:val=")"/>
            <m:grow/>
          </m:dPr>
          <m:e>
            <m:sSup>
              <m:e>
                <m:r>
                  <m:t>D</m:t>
                </m:r>
              </m:e>
              <m:sup>
                <m:r>
                  <m:rPr>
                    <m:sty m:val="p"/>
                  </m:rPr>
                  <m:t>−</m:t>
                </m:r>
                <m:r>
                  <m:t>1</m:t>
                </m:r>
              </m:sup>
            </m:sSup>
          </m:e>
        </m:d>
      </m:oMath>
      <w:r>
        <w:t xml:space="preserve">.</w:t>
      </w:r>
    </w:p>
    <w:p>
      <w:pPr>
        <w:pStyle w:val="BodyText"/>
      </w:pPr>
      <w:r>
        <w:t xml:space="preserve">5.7. If</w:t>
      </w:r>
      <w:r>
        <w:t xml:space="preserve"> </w:t>
      </w:r>
      <m:oMath>
        <m:r>
          <m:rPr>
            <m:sty m:val="p"/>
          </m:rPr>
          <m:t>det</m:t>
        </m:r>
        <m:d>
          <m:dPr>
            <m:begChr m:val="("/>
            <m:sepChr m:val=""/>
            <m:endChr m:val=")"/>
            <m:grow/>
          </m:dPr>
          <m:e>
            <m:r>
              <m:t>E</m:t>
            </m:r>
          </m:e>
        </m:d>
        <m:r>
          <m:rPr>
            <m:sty m:val="p"/>
          </m:rPr>
          <m:t>=</m:t>
        </m:r>
        <m:r>
          <m:t>9</m:t>
        </m:r>
      </m:oMath>
      <w:r>
        <w:t xml:space="preserve">, compute</w:t>
      </w:r>
      <w:r>
        <w:t xml:space="preserve"> </w:t>
      </w:r>
      <m:oMath>
        <m:r>
          <m:rPr>
            <m:sty m:val="p"/>
          </m:rPr>
          <m:t>det</m:t>
        </m:r>
        <m:d>
          <m:dPr>
            <m:begChr m:val="("/>
            <m:sepChr m:val=""/>
            <m:endChr m:val=")"/>
            <m:grow/>
          </m:dPr>
          <m:e>
            <m:sSup>
              <m:e>
                <m:r>
                  <m:t>E</m:t>
                </m:r>
              </m:e>
              <m:sup>
                <m:r>
                  <m:t>T</m:t>
                </m:r>
              </m:sup>
            </m:sSup>
          </m:e>
        </m:d>
      </m:oMath>
      <w:r>
        <w:t xml:space="preserve">.</w:t>
      </w:r>
    </w:p>
    <w:p>
      <w:pPr>
        <w:pStyle w:val="BodyText"/>
      </w:pPr>
      <w:r>
        <w:t xml:space="preserve">5.8. Let</w:t>
      </w:r>
      <w:r>
        <w:t xml:space="preserve"> </w:t>
      </w:r>
      <m:oMath>
        <m:r>
          <m:t>G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2</m:t>
                  </m:r>
                  <m:r>
                    <m:t>A</m:t>
                  </m:r>
                </m:e>
                <m:e>
                  <m:r>
                    <m:t>0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3</m:t>
                  </m:r>
                  <m:sSub>
                    <m:e>
                      <m:r>
                        <m:t>I</m:t>
                      </m:r>
                    </m:e>
                    <m:sub>
                      <m:r>
                        <m:t>2</m:t>
                      </m:r>
                    </m:sub>
                  </m:sSub>
                </m:e>
              </m:mr>
            </m:m>
          </m:e>
        </m:d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det</m:t>
        </m:r>
        <m:d>
          <m:dPr>
            <m:begChr m:val="("/>
            <m:sepChr m:val=""/>
            <m:endChr m:val=")"/>
            <m:grow/>
          </m:dPr>
          <m:e>
            <m:r>
              <m:t>A</m:t>
            </m:r>
          </m:e>
        </m:d>
        <m:r>
          <m:rPr>
            <m:sty m:val="p"/>
          </m:rPr>
          <m:t>=</m:t>
        </m:r>
        <m:r>
          <m:t>5</m:t>
        </m:r>
      </m:oMath>
      <w:r>
        <w:t xml:space="preserve">. Compute</w:t>
      </w:r>
      <w:r>
        <w:t xml:space="preserve"> </w:t>
      </w:r>
      <m:oMath>
        <m:r>
          <m:rPr>
            <m:sty m:val="p"/>
          </m:rPr>
          <m:t>det</m:t>
        </m:r>
        <m:d>
          <m:dPr>
            <m:begChr m:val="("/>
            <m:sepChr m:val=""/>
            <m:endChr m:val=")"/>
            <m:grow/>
          </m:dPr>
          <m:e>
            <m:r>
              <m:t>G</m:t>
            </m:r>
          </m:e>
        </m:d>
      </m:oMath>
      <w:r>
        <w:t xml:space="preserve">.</w:t>
      </w:r>
    </w:p>
    <w:p>
      <w:pPr>
        <w:pStyle w:val="BodyText"/>
      </w:pPr>
      <w:r>
        <w:t xml:space="preserve">5.9. If one row is replaced by 3 times that row plus another row, how does the determinant change?</w:t>
      </w:r>
    </w:p>
    <w:p>
      <w:pPr>
        <w:pStyle w:val="BodyText"/>
      </w:pPr>
      <w:r>
        <w:t xml:space="preserve">5.10. If</w:t>
      </w:r>
      <w:r>
        <w:t xml:space="preserve"> </w:t>
      </w:r>
      <m:oMath>
        <m:r>
          <m:rPr>
            <m:sty m:val="p"/>
          </m:rPr>
          <m:t>det</m:t>
        </m:r>
        <m:d>
          <m:dPr>
            <m:begChr m:val="("/>
            <m:sepChr m:val=""/>
            <m:endChr m:val=")"/>
            <m:grow/>
          </m:dPr>
          <m:e>
            <m:r>
              <m:t>K</m:t>
            </m:r>
          </m:e>
        </m:d>
        <m:r>
          <m:rPr>
            <m:sty m:val="p"/>
          </m:rPr>
          <m:t>=</m:t>
        </m:r>
        <m:r>
          <m:t>0</m:t>
        </m:r>
      </m:oMath>
      <w:r>
        <w:t xml:space="preserve">, what does this imply about the rows or columns of</w:t>
      </w:r>
      <w:r>
        <w:t xml:space="preserve"> </w:t>
      </w:r>
      <m:oMath>
        <m:r>
          <m:t>K</m:t>
        </m:r>
      </m:oMath>
      <w:r>
        <w:t xml:space="preserve">?</w:t>
      </w:r>
    </w:p>
    <w:p>
      <w:pPr>
        <w:pStyle w:val="BodyText"/>
      </w:pPr>
      <w:r>
        <w:t xml:space="preserve">5.11. A</w:t>
      </w:r>
      <w:r>
        <w:t xml:space="preserve"> </w:t>
      </w:r>
      <m:oMath>
        <m:r>
          <m:t>4</m:t>
        </m:r>
        <m:r>
          <m:rPr>
            <m:sty m:val="p"/>
          </m:rPr>
          <m:t>×</m:t>
        </m:r>
        <m:r>
          <m:t>4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has</w:t>
      </w:r>
      <w:r>
        <w:t xml:space="preserve"> </w:t>
      </w:r>
      <m:oMath>
        <m:r>
          <m:rPr>
            <m:sty m:val="p"/>
          </m:rPr>
          <m:t>det</m:t>
        </m:r>
        <m:d>
          <m:dPr>
            <m:begChr m:val="("/>
            <m:sepChr m:val=""/>
            <m:endChr m:val=")"/>
            <m:grow/>
          </m:dPr>
          <m:e>
            <m:r>
              <m:t>M</m:t>
            </m:r>
          </m:e>
        </m:d>
        <m:r>
          <m:rPr>
            <m:sty m:val="p"/>
          </m:rPr>
          <m:t>=</m:t>
        </m:r>
        <m:r>
          <m:t>8</m:t>
        </m:r>
      </m:oMath>
      <w:r>
        <w:t xml:space="preserve">. Compute</w:t>
      </w:r>
      <w:r>
        <w:t xml:space="preserve"> </w:t>
      </w:r>
      <m:oMath>
        <m:r>
          <m:rPr>
            <m:sty m:val="p"/>
          </m:rPr>
          <m:t>det</m:t>
        </m:r>
        <m:d>
          <m:dPr>
            <m:begChr m:val="("/>
            <m:sepChr m:val=""/>
            <m:endChr m:val=")"/>
            <m:grow/>
          </m:dPr>
          <m:e>
            <m:r>
              <m:rPr>
                <m:sty m:val="p"/>
              </m:rPr>
              <m:t>−</m:t>
            </m:r>
            <m:r>
              <m:t>M</m:t>
            </m:r>
          </m:e>
        </m:d>
      </m:oMath>
      <w:r>
        <w:t xml:space="preserve">.</w:t>
      </w:r>
    </w:p>
    <w:p>
      <w:pPr>
        <w:pStyle w:val="BodyText"/>
      </w:pPr>
      <w:r>
        <w:t xml:space="preserve">5.12. If</w:t>
      </w:r>
      <w:r>
        <w:t xml:space="preserve"> </w:t>
      </w:r>
      <m:oMath>
        <m:r>
          <m:rPr>
            <m:sty m:val="p"/>
          </m:rPr>
          <m:t>det</m:t>
        </m:r>
        <m:d>
          <m:dPr>
            <m:begChr m:val="("/>
            <m:sepChr m:val=""/>
            <m:endChr m:val=")"/>
            <m:grow/>
          </m:dPr>
          <m:e>
            <m:r>
              <m:t>N</m:t>
            </m:r>
          </m:e>
        </m:d>
        <m:r>
          <m:rPr>
            <m:sty m:val="p"/>
          </m:rPr>
          <m:t>=</m:t>
        </m:r>
        <m:r>
          <m:t>7</m:t>
        </m:r>
      </m:oMath>
      <w:r>
        <w:t xml:space="preserve"> </w:t>
      </w:r>
      <w:r>
        <w:t xml:space="preserve">for a</w:t>
      </w:r>
      <w:r>
        <w:t xml:space="preserve"> </w:t>
      </w:r>
      <m:oMath>
        <m:r>
          <m:t>3</m:t>
        </m:r>
        <m:r>
          <m:rPr>
            <m:sty m:val="p"/>
          </m:rPr>
          <m:t>×</m:t>
        </m:r>
        <m:r>
          <m:t>3</m:t>
        </m:r>
      </m:oMath>
      <w:r>
        <w:t xml:space="preserve"> </w:t>
      </w:r>
      <w:r>
        <w:t xml:space="preserve">matrix, compute</w:t>
      </w:r>
      <w:r>
        <w:t xml:space="preserve"> </w:t>
      </w:r>
      <m:oMath>
        <m:r>
          <m:rPr>
            <m:sty m:val="p"/>
          </m:rPr>
          <m:t>det</m:t>
        </m:r>
        <m:d>
          <m:dPr>
            <m:begChr m:val="("/>
            <m:sepChr m:val=""/>
            <m:endChr m:val=")"/>
            <m:grow/>
          </m:dPr>
          <m:e>
            <m:sSup>
              <m:e>
                <m:r>
                  <m:t>N</m:t>
                </m:r>
              </m:e>
              <m:sup>
                <m:r>
                  <m:t>2</m:t>
                </m:r>
              </m:sup>
            </m:sSup>
          </m:e>
        </m:d>
      </m:oMath>
      <w:r>
        <w:t xml:space="preserve">.</w:t>
      </w:r>
    </w:p>
    <w:p>
      <w:pPr>
        <w:pStyle w:val="BodyText"/>
      </w:pPr>
      <w:r>
        <w:t xml:space="preserve">5.13. A matrix has determinant 10. After swapping two rows and multiplying a row by 3, what is the new determinant?</w:t>
      </w:r>
    </w:p>
    <w:p>
      <w:pPr>
        <w:pStyle w:val="BodyText"/>
      </w:pPr>
      <w:r>
        <w:t xml:space="preserve">5.14. If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A</m:t>
                  </m:r>
                </m:e>
                <m:e>
                  <m:r>
                    <m:t>0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B</m:t>
                  </m:r>
                </m:e>
              </m:mr>
            </m:m>
          </m:e>
        </m:d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det</m:t>
        </m:r>
        <m:d>
          <m:dPr>
            <m:begChr m:val="("/>
            <m:sepChr m:val=""/>
            <m:endChr m:val=")"/>
            <m:grow/>
          </m:dPr>
          <m:e>
            <m:r>
              <m:t>A</m:t>
            </m:r>
          </m:e>
        </m:d>
        <m:r>
          <m:rPr>
            <m:sty m:val="p"/>
          </m:rPr>
          <m:t>=</m:t>
        </m:r>
        <m:r>
          <m:t>2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det</m:t>
        </m:r>
        <m:d>
          <m:dPr>
            <m:begChr m:val="("/>
            <m:sepChr m:val=""/>
            <m:endChr m:val=")"/>
            <m:grow/>
          </m:dPr>
          <m:e>
            <m:r>
              <m:t>B</m:t>
            </m:r>
          </m:e>
        </m:d>
        <m:r>
          <m:rPr>
            <m:sty m:val="p"/>
          </m:rPr>
          <m:t>=</m:t>
        </m:r>
        <m:r>
          <m:rPr>
            <m:sty m:val="p"/>
          </m:rPr>
          <m:t>−</m:t>
        </m:r>
        <m:r>
          <m:t>3</m:t>
        </m:r>
      </m:oMath>
      <w:r>
        <w:t xml:space="preserve">, compute</w:t>
      </w:r>
      <w:r>
        <w:t xml:space="preserve"> </w:t>
      </w:r>
      <m:oMath>
        <m:r>
          <m:rPr>
            <m:sty m:val="p"/>
          </m:rPr>
          <m:t>det</m:t>
        </m:r>
        <m:d>
          <m:dPr>
            <m:begChr m:val="("/>
            <m:sepChr m:val=""/>
            <m:endChr m:val=")"/>
            <m:grow/>
          </m:dPr>
          <m:e>
            <m:r>
              <m:t>P</m:t>
            </m:r>
          </m:e>
        </m:d>
      </m:oMath>
      <w:r>
        <w:t xml:space="preserve">.</w:t>
      </w:r>
    </w:p>
    <w:p>
      <w:pPr>
        <w:pStyle w:val="BodyText"/>
      </w:pPr>
      <w:r>
        <w:t xml:space="preserve">5.15. Does adding a multiple of one row to another row change the determinant? Explain.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hyperlink r:id="rId25">
        <w:r>
          <w:rPr>
            <w:rStyle w:val="Hyperlink"/>
          </w:rPr>
          <w:t xml:space="preserve">After attempting the questions above, please click this link to find the answers.</w:t>
        </w:r>
      </w:hyperlink>
    </w:p>
    <w:p>
      <w:r>
        <w:pict>
          <v:rect style="width:0;height:1.5pt" o:hralign="center" o:hrstd="t" o:hr="t"/>
        </w:pict>
      </w:r>
    </w:p>
    <w:bookmarkEnd w:id="26"/>
    <w:bookmarkStart w:id="28" w:name="version-history-and-licensing"/>
    <w:p>
      <w:pPr>
        <w:pStyle w:val="Heading2"/>
      </w:pPr>
      <w:r>
        <w:t xml:space="preserve">Version history and licensing</w:t>
      </w:r>
    </w:p>
    <w:p>
      <w:pPr>
        <w:pStyle w:val="FirstParagraph"/>
      </w:pPr>
      <w:r>
        <w:t xml:space="preserve">v1.0: initial version created 12/25 by Abigail Carpenter as part of a University of St Andrews VIP project.</w:t>
      </w:r>
    </w:p>
    <w:p>
      <w:pPr>
        <w:pStyle w:val="BodyText"/>
      </w:pPr>
      <w:hyperlink r:id="rId27">
        <w:r>
          <w:rPr>
            <w:rStyle w:val="Hyperlink"/>
          </w:rPr>
          <w:t xml:space="preserve">This work is licensed under CC BY-NC-SA 4.0.</w:t>
        </w:r>
      </w:hyperlink>
    </w:p>
    <w:bookmarkEnd w:id="28"/>
    <w:sectPr w:rsidR="00BE1677">
      <w:pgSz w:h="15840" w:w="12240"/>
      <w:pgMar w:bottom="1440" w:footer="720" w:gutter="0" w:header="720" w:left="1440" w:right="1440" w:top="1440"/>
      <w:cols w:space="72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decorative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Helvetica">
    <w:panose1 w:val="00000000000000000000"/>
    <w:charset w:val="00"/>
    <w:family w:val="auto"/>
    <w:pitch w:val="variable"/>
    <w:sig w:usb0="E00002FF" w:usb1="5000785B" w:usb2="00000000" w:usb3="00000000" w:csb0="0000019F" w:csb1="00000000"/>
  </w:font>
  <w:font w:name="Consolas">
    <w:panose1 w:val="020B0609020204030204"/>
    <w:charset w:val="00"/>
    <w:family w:val="modern"/>
    <w:pitch w:val="fixed"/>
    <w:sig w:usb0="E10002FF" w:usb1="4000FCFF" w:usb2="00000009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Times New Roman (Body CS)">
    <w:altName w:val="Times New Roman"/>
    <w:panose1 w:val="020B0604020202020204"/>
    <w:charset w:val="00"/>
    <w:family w:val="roman"/>
    <w:notTrueType/>
    <w:pitch w:val="default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aink="http://schemas.microsoft.com/office/drawing/2016/ink" xmlns:am3d="http://schemas.microsoft.com/office/drawing/2017/model3d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="http://schemas.openxmlformats.org/officeDocument/2006/math" xmlns:mc="http://schemas.openxmlformats.org/markup-compatibility/2006" xmlns:o="urn:schemas-microsoft-com:office:office" xmlns:oel="http://schemas.microsoft.com/office/2019/extlst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15 w16se w16cid w16 w16cex w16sdtdh w16sdtfl w16du wp14">
  <w:abstractNum w15:restartNumberingAfterBreak="0" w:abstractNumId="0">
    <w:nsid w:val="FFFFFF7C"/>
    <w:multiLevelType w:val="singleLevel"/>
    <w:tmpl w:val="B67ADE04"/>
    <w:lvl w:ilvl="0">
      <w:start w:val="1"/>
      <w:numFmt w:val="decimal"/>
      <w:lvlText w:val="%1."/>
      <w:lvlJc w:val="left"/>
      <w:pPr>
        <w:tabs>
          <w:tab w:pos="1492" w:val="num"/>
        </w:tabs>
        <w:ind w:hanging="360" w:left="1492"/>
      </w:pPr>
    </w:lvl>
  </w:abstractNum>
  <w:abstractNum w15:restartNumberingAfterBreak="0" w:abstractNumId="1">
    <w:nsid w:val="FFFFFF7D"/>
    <w:multiLevelType w:val="singleLevel"/>
    <w:tmpl w:val="11E4C690"/>
    <w:lvl w:ilvl="0">
      <w:start w:val="1"/>
      <w:numFmt w:val="decimal"/>
      <w:lvlText w:val="%1."/>
      <w:lvlJc w:val="left"/>
      <w:pPr>
        <w:tabs>
          <w:tab w:pos="1209" w:val="num"/>
        </w:tabs>
        <w:ind w:hanging="360" w:left="1209"/>
      </w:pPr>
    </w:lvl>
  </w:abstractNum>
  <w:abstractNum w15:restartNumberingAfterBreak="0" w:abstractNumId="2">
    <w:nsid w:val="FFFFFF7E"/>
    <w:multiLevelType w:val="singleLevel"/>
    <w:tmpl w:val="002C0D4A"/>
    <w:lvl w:ilvl="0">
      <w:start w:val="1"/>
      <w:numFmt w:val="decimal"/>
      <w:lvlText w:val="%1."/>
      <w:lvlJc w:val="left"/>
      <w:pPr>
        <w:tabs>
          <w:tab w:pos="926" w:val="num"/>
        </w:tabs>
        <w:ind w:hanging="360" w:left="926"/>
      </w:pPr>
    </w:lvl>
  </w:abstractNum>
  <w:abstractNum w15:restartNumberingAfterBreak="0" w:abstractNumId="3">
    <w:nsid w:val="FFFFFF7F"/>
    <w:multiLevelType w:val="singleLevel"/>
    <w:tmpl w:val="439C4644"/>
    <w:lvl w:ilvl="0">
      <w:start w:val="1"/>
      <w:numFmt w:val="decimal"/>
      <w:lvlText w:val="%1."/>
      <w:lvlJc w:val="left"/>
      <w:pPr>
        <w:tabs>
          <w:tab w:pos="643" w:val="num"/>
        </w:tabs>
        <w:ind w:hanging="360" w:left="643"/>
      </w:pPr>
    </w:lvl>
  </w:abstractNum>
  <w:abstractNum w15:restartNumberingAfterBreak="0" w:abstractNumId="4">
    <w:nsid w:val="FFFFFF80"/>
    <w:multiLevelType w:val="singleLevel"/>
    <w:tmpl w:val="F6B4F7A8"/>
    <w:lvl w:ilvl="0">
      <w:start w:val="1"/>
      <w:numFmt w:val="bullet"/>
      <w:lvlText w:val=""/>
      <w:lvlJc w:val="left"/>
      <w:pPr>
        <w:tabs>
          <w:tab w:pos="1492" w:val="num"/>
        </w:tabs>
        <w:ind w:hanging="360" w:left="1492"/>
      </w:pPr>
      <w:rPr>
        <w:rFonts w:ascii="Symbol" w:hAnsi="Symbol" w:hint="default"/>
      </w:rPr>
    </w:lvl>
  </w:abstractNum>
  <w:abstractNum w15:restartNumberingAfterBreak="0" w:abstractNumId="5">
    <w:nsid w:val="FFFFFF81"/>
    <w:multiLevelType w:val="singleLevel"/>
    <w:tmpl w:val="B164C014"/>
    <w:lvl w:ilvl="0">
      <w:start w:val="1"/>
      <w:numFmt w:val="bullet"/>
      <w:lvlText w:val=""/>
      <w:lvlJc w:val="left"/>
      <w:pPr>
        <w:tabs>
          <w:tab w:pos="1209" w:val="num"/>
        </w:tabs>
        <w:ind w:hanging="360" w:left="1209"/>
      </w:pPr>
      <w:rPr>
        <w:rFonts w:ascii="Symbol" w:hAnsi="Symbol" w:hint="default"/>
      </w:rPr>
    </w:lvl>
  </w:abstractNum>
  <w:abstractNum w15:restartNumberingAfterBreak="0" w:abstractNumId="6">
    <w:nsid w:val="FFFFFF82"/>
    <w:multiLevelType w:val="singleLevel"/>
    <w:tmpl w:val="984867CC"/>
    <w:lvl w:ilvl="0">
      <w:start w:val="1"/>
      <w:numFmt w:val="bullet"/>
      <w:lvlText w:val=""/>
      <w:lvlJc w:val="left"/>
      <w:pPr>
        <w:tabs>
          <w:tab w:pos="926" w:val="num"/>
        </w:tabs>
        <w:ind w:hanging="360" w:left="926"/>
      </w:pPr>
      <w:rPr>
        <w:rFonts w:ascii="Symbol" w:hAnsi="Symbol" w:hint="default"/>
      </w:rPr>
    </w:lvl>
  </w:abstractNum>
  <w:abstractNum w15:restartNumberingAfterBreak="0" w:abstractNumId="7">
    <w:nsid w:val="FFFFFF83"/>
    <w:multiLevelType w:val="singleLevel"/>
    <w:tmpl w:val="168A2118"/>
    <w:lvl w:ilvl="0">
      <w:start w:val="1"/>
      <w:numFmt w:val="bullet"/>
      <w:lvlText w:val=""/>
      <w:lvlJc w:val="left"/>
      <w:pPr>
        <w:tabs>
          <w:tab w:pos="643" w:val="num"/>
        </w:tabs>
        <w:ind w:hanging="360" w:left="643"/>
      </w:pPr>
      <w:rPr>
        <w:rFonts w:ascii="Symbol" w:hAnsi="Symbol" w:hint="default"/>
      </w:rPr>
    </w:lvl>
  </w:abstractNum>
  <w:abstractNum w15:restartNumberingAfterBreak="0" w:abstractNumId="8">
    <w:nsid w:val="FFFFFF88"/>
    <w:multiLevelType w:val="singleLevel"/>
    <w:tmpl w:val="819A8BC0"/>
    <w:lvl w:ilvl="0">
      <w:start w:val="1"/>
      <w:numFmt w:val="decimal"/>
      <w:lvlText w:val="%1."/>
      <w:lvlJc w:val="left"/>
      <w:pPr>
        <w:tabs>
          <w:tab w:pos="360" w:val="num"/>
        </w:tabs>
        <w:ind w:hanging="360" w:left="360"/>
      </w:pPr>
    </w:lvl>
  </w:abstractNum>
  <w:abstractNum w15:restartNumberingAfterBreak="0" w:abstractNumId="9">
    <w:nsid w:val="FFFFFF89"/>
    <w:multiLevelType w:val="singleLevel"/>
    <w:tmpl w:val="D4CE9D5E"/>
    <w:lvl w:ilvl="0">
      <w:start w:val="1"/>
      <w:numFmt w:val="bullet"/>
      <w:lvlText w:val=""/>
      <w:lvlJc w:val="left"/>
      <w:pPr>
        <w:tabs>
          <w:tab w:pos="360" w:val="num"/>
        </w:tabs>
        <w:ind w:hanging="360" w:left="360"/>
      </w:pPr>
      <w:rPr>
        <w:rFonts w:ascii="Symbol" w:hAnsi="Symbol" w:hint="default"/>
      </w:rPr>
    </w:lvl>
  </w:abstractNum>
  <w:abstractNum w15:restartNumberingAfterBreak="0" w:abstractNumId="10">
    <w:nsid w:val="170CD2DE"/>
    <w:multiLevelType w:val="multilevel"/>
    <w:tmpl w:val="B68EFDD2"/>
    <w:lvl w:ilvl="0">
      <w:numFmt w:val="bullet"/>
      <w:lvlText w:val=" "/>
      <w:lvlJc w:val="left"/>
      <w:pPr>
        <w:tabs>
          <w:tab w:pos="0" w:val="num"/>
        </w:tabs>
        <w:ind w:hanging="480" w:left="480"/>
      </w:pPr>
    </w:lvl>
    <w:lvl w:ilvl="1">
      <w:numFmt w:val="bullet"/>
      <w:lvlText w:val=" "/>
      <w:lvlJc w:val="left"/>
      <w:pPr>
        <w:tabs>
          <w:tab w:pos="720" w:val="num"/>
        </w:tabs>
        <w:ind w:hanging="480" w:left="1200"/>
      </w:pPr>
    </w:lvl>
    <w:lvl w:ilvl="2">
      <w:numFmt w:val="bullet"/>
      <w:lvlText w:val=" "/>
      <w:lvlJc w:val="left"/>
      <w:pPr>
        <w:tabs>
          <w:tab w:pos="1440" w:val="num"/>
        </w:tabs>
        <w:ind w:hanging="480" w:left="1920"/>
      </w:pPr>
    </w:lvl>
    <w:lvl w:ilvl="3">
      <w:numFmt w:val="bullet"/>
      <w:lvlText w:val=" "/>
      <w:lvlJc w:val="left"/>
      <w:pPr>
        <w:tabs>
          <w:tab w:pos="2160" w:val="num"/>
        </w:tabs>
        <w:ind w:hanging="480" w:left="2640"/>
      </w:pPr>
    </w:lvl>
    <w:lvl w:ilvl="4">
      <w:numFmt w:val="bullet"/>
      <w:lvlText w:val=" "/>
      <w:lvlJc w:val="left"/>
      <w:pPr>
        <w:tabs>
          <w:tab w:pos="2880" w:val="num"/>
        </w:tabs>
        <w:ind w:hanging="480" w:left="3360"/>
      </w:pPr>
    </w:lvl>
    <w:lvl w:ilvl="5">
      <w:numFmt w:val="bullet"/>
      <w:lvlText w:val=" "/>
      <w:lvlJc w:val="left"/>
      <w:pPr>
        <w:tabs>
          <w:tab w:pos="3600" w:val="num"/>
        </w:tabs>
        <w:ind w:hanging="480" w:left="4080"/>
      </w:pPr>
    </w:lvl>
    <w:lvl w:ilvl="6">
      <w:numFmt w:val="bullet"/>
      <w:lvlText w:val=" "/>
      <w:lvlJc w:val="left"/>
      <w:pPr>
        <w:tabs>
          <w:tab w:pos="4320" w:val="num"/>
        </w:tabs>
        <w:ind w:hanging="480" w:left="4800"/>
      </w:pPr>
    </w:lvl>
    <w:lvl w:ilvl="7">
      <w:numFmt w:val="bullet"/>
      <w:lvlText w:val=" "/>
      <w:lvlJc w:val="left"/>
      <w:pPr>
        <w:tabs>
          <w:tab w:pos="5040" w:val="num"/>
        </w:tabs>
        <w:ind w:hanging="480" w:left="5520"/>
      </w:pPr>
    </w:lvl>
    <w:lvl w:ilvl="8">
      <w:numFmt w:val="bullet"/>
      <w:lvlText w:val=" "/>
      <w:lvlJc w:val="left"/>
      <w:pPr>
        <w:tabs>
          <w:tab w:pos="5760" w:val="num"/>
        </w:tabs>
        <w:ind w:hanging="480" w:left="6240"/>
      </w:pPr>
    </w:lvl>
  </w:abstractNum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16cid:durableId="206916811" w:numId="1">
    <w:abstractNumId w:val="10"/>
  </w:num>
  <w:num w16cid:durableId="80224354" w:numId="2">
    <w:abstractNumId w:val="0"/>
  </w:num>
  <w:num w16cid:durableId="26179495" w:numId="3">
    <w:abstractNumId w:val="1"/>
  </w:num>
  <w:num w16cid:durableId="2021656336" w:numId="4">
    <w:abstractNumId w:val="2"/>
  </w:num>
  <w:num w16cid:durableId="67575538" w:numId="5">
    <w:abstractNumId w:val="3"/>
  </w:num>
  <w:num w16cid:durableId="483201882" w:numId="6">
    <w:abstractNumId w:val="8"/>
  </w:num>
  <w:num w16cid:durableId="496458075" w:numId="7">
    <w:abstractNumId w:val="4"/>
  </w:num>
  <w:num w16cid:durableId="802428469" w:numId="8">
    <w:abstractNumId w:val="5"/>
  </w:num>
  <w:num w16cid:durableId="1300844750" w:numId="9">
    <w:abstractNumId w:val="6"/>
  </w:num>
  <w:num w16cid:durableId="805854013" w:numId="10">
    <w:abstractNumId w:val="7"/>
  </w:num>
  <w:num w16cid:durableId="1308441292" w:numId="11">
    <w:abstractNumId w:val="9"/>
  </w:num>
  <w:num w16cid:durableId="949698836" w:numId="12">
    <w:abstractNumId w:val="0"/>
  </w:num>
  <w:num w16cid:durableId="37702271" w:numId="13">
    <w:abstractNumId w:val="1"/>
  </w:num>
  <w:num w16cid:durableId="2102992167" w:numId="14">
    <w:abstractNumId w:val="2"/>
  </w:num>
  <w:num w16cid:durableId="306400937" w:numId="15">
    <w:abstractNumId w:val="3"/>
  </w:num>
  <w:num w16cid:durableId="1519198255" w:numId="16">
    <w:abstractNumId w:val="8"/>
  </w:num>
  <w:num w16cid:durableId="1281569696" w:numId="17">
    <w:abstractNumId w:val="4"/>
  </w:num>
  <w:num w16cid:durableId="1328094515" w:numId="18">
    <w:abstractNumId w:val="5"/>
  </w:num>
  <w:num w16cid:durableId="933630751" w:numId="19">
    <w:abstractNumId w:val="6"/>
  </w:num>
  <w:num w16cid:durableId="326055822" w:numId="20">
    <w:abstractNumId w:val="7"/>
  </w:num>
  <w:num w16cid:durableId="581452811" w:numId="21">
    <w:abstractNumId w:val="9"/>
  </w:num>
  <w:num w16cid:durableId="1421826933" w:numId="22">
    <w:abstractNumId w:val="0"/>
  </w:num>
  <w:num w16cid:durableId="90199668" w:numId="23">
    <w:abstractNumId w:val="1"/>
  </w:num>
  <w:num w16cid:durableId="832448701" w:numId="24">
    <w:abstractNumId w:val="2"/>
  </w:num>
  <w:num w16cid:durableId="1678850712" w:numId="25">
    <w:abstractNumId w:val="3"/>
  </w:num>
  <w:num w16cid:durableId="1912495861" w:numId="26">
    <w:abstractNumId w:val="8"/>
  </w:num>
  <w:num w16cid:durableId="1325470397" w:numId="27">
    <w:abstractNumId w:val="4"/>
  </w:num>
  <w:num w16cid:durableId="2064717972" w:numId="28">
    <w:abstractNumId w:val="5"/>
  </w:num>
  <w:num w16cid:durableId="167600179" w:numId="29">
    <w:abstractNumId w:val="6"/>
  </w:num>
  <w:num w16cid:durableId="758407351" w:numId="30">
    <w:abstractNumId w:val="7"/>
  </w:num>
  <w:num w16cid:durableId="1934437076" w:numId="31">
    <w:abstractNumId w:val="9"/>
  </w:num>
  <w:num w16cid:durableId="2076581695" w:numId="32">
    <w:abstractNumId w:val="0"/>
  </w:num>
  <w:num w16cid:durableId="657929290" w:numId="33">
    <w:abstractNumId w:val="1"/>
  </w:num>
  <w:num w16cid:durableId="543758383" w:numId="34">
    <w:abstractNumId w:val="2"/>
  </w:num>
  <w:num w16cid:durableId="1386181306" w:numId="35">
    <w:abstractNumId w:val="3"/>
  </w:num>
  <w:num w16cid:durableId="2034256947" w:numId="36">
    <w:abstractNumId w:val="8"/>
  </w:num>
  <w:num w16cid:durableId="399643261" w:numId="37">
    <w:abstractNumId w:val="4"/>
  </w:num>
  <w:num w16cid:durableId="789476327" w:numId="38">
    <w:abstractNumId w:val="5"/>
  </w:num>
  <w:num w16cid:durableId="1139614081" w:numId="39">
    <w:abstractNumId w:val="6"/>
  </w:num>
  <w:num w16cid:durableId="463695671" w:numId="40">
    <w:abstractNumId w:val="7"/>
  </w:num>
  <w:num w16cid:durableId="323048785" w:numId="41">
    <w:abstractNumId w:val="9"/>
  </w:num>
  <w:num w16cid:durableId="1122531300" w:numId="42">
    <w:abstractNumId w:val="0"/>
  </w:num>
  <w:num w16cid:durableId="1902590712" w:numId="43">
    <w:abstractNumId w:val="1"/>
  </w:num>
  <w:num w16cid:durableId="1085227246" w:numId="44">
    <w:abstractNumId w:val="2"/>
  </w:num>
  <w:num w16cid:durableId="1475677869" w:numId="45">
    <w:abstractNumId w:val="3"/>
  </w:num>
  <w:num w16cid:durableId="1492940117" w:numId="46">
    <w:abstractNumId w:val="8"/>
  </w:num>
  <w:num w16cid:durableId="2134205309" w:numId="47">
    <w:abstractNumId w:val="4"/>
  </w:num>
  <w:num w16cid:durableId="1208224709" w:numId="48">
    <w:abstractNumId w:val="5"/>
  </w:num>
  <w:num w16cid:durableId="1606307160" w:numId="49">
    <w:abstractNumId w:val="6"/>
  </w:num>
  <w:num w16cid:durableId="1058938108" w:numId="50">
    <w:abstractNumId w:val="7"/>
  </w:num>
  <w:num w16cid:durableId="933169109" w:numId="51">
    <w:abstractNumId w:val="9"/>
  </w:num>
  <w:num w16cid:durableId="223177670" w:numId="52">
    <w:abstractNumId w:val="0"/>
  </w:num>
  <w:num w16cid:durableId="1139228512" w:numId="53">
    <w:abstractNumId w:val="1"/>
  </w:num>
  <w:num w16cid:durableId="969357593" w:numId="54">
    <w:abstractNumId w:val="2"/>
  </w:num>
  <w:num w16cid:durableId="628513504" w:numId="55">
    <w:abstractNumId w:val="3"/>
  </w:num>
  <w:num w16cid:durableId="1298029141" w:numId="56">
    <w:abstractNumId w:val="8"/>
  </w:num>
  <w:num w16cid:durableId="236520379" w:numId="57">
    <w:abstractNumId w:val="4"/>
  </w:num>
  <w:num w16cid:durableId="197933313" w:numId="58">
    <w:abstractNumId w:val="5"/>
  </w:num>
  <w:num w16cid:durableId="1066145763" w:numId="59">
    <w:abstractNumId w:val="6"/>
  </w:num>
  <w:num w16cid:durableId="940987136" w:numId="60">
    <w:abstractNumId w:val="7"/>
  </w:num>
  <w:num w16cid:durableId="484249259" w:numId="61">
    <w:abstractNumId w:val="9"/>
  </w:num>
  <w:num w16cid:durableId="1097292595" w:numId="62">
    <w:abstractNumId w:val="0"/>
  </w:num>
  <w:num w16cid:durableId="1176310111" w:numId="63">
    <w:abstractNumId w:val="1"/>
  </w:num>
  <w:num w16cid:durableId="1393698358" w:numId="64">
    <w:abstractNumId w:val="2"/>
  </w:num>
  <w:num w16cid:durableId="1777286173" w:numId="65">
    <w:abstractNumId w:val="3"/>
  </w:num>
  <w:num w16cid:durableId="1719234579" w:numId="66">
    <w:abstractNumId w:val="8"/>
  </w:num>
  <w:num w16cid:durableId="329909541" w:numId="67">
    <w:abstractNumId w:val="4"/>
  </w:num>
  <w:num w16cid:durableId="133566715" w:numId="68">
    <w:abstractNumId w:val="5"/>
  </w:num>
  <w:num w16cid:durableId="829947972" w:numId="69">
    <w:abstractNumId w:val="6"/>
  </w:num>
  <w:num w16cid:durableId="864709935" w:numId="70">
    <w:abstractNumId w:val="7"/>
  </w:num>
  <w:num w16cid:durableId="467673042" w:numId="71">
    <w:abstractNumId w:val="9"/>
  </w:num>
  <w:num w16cid:durableId="1315796487" w:numId="72">
    <w:abstractNumId w:val="0"/>
  </w:num>
  <w:num w16cid:durableId="1946039216" w:numId="73">
    <w:abstractNumId w:val="1"/>
  </w:num>
  <w:num w16cid:durableId="1696812897" w:numId="74">
    <w:abstractNumId w:val="2"/>
  </w:num>
  <w:num w16cid:durableId="2116947822" w:numId="75">
    <w:abstractNumId w:val="3"/>
  </w:num>
  <w:num w16cid:durableId="1281380603" w:numId="76">
    <w:abstractNumId w:val="8"/>
  </w:num>
  <w:num w16cid:durableId="1363022148" w:numId="77">
    <w:abstractNumId w:val="4"/>
  </w:num>
  <w:num w16cid:durableId="1202942216" w:numId="78">
    <w:abstractNumId w:val="5"/>
  </w:num>
  <w:num w16cid:durableId="24596131" w:numId="79">
    <w:abstractNumId w:val="6"/>
  </w:num>
  <w:num w16cid:durableId="394351695" w:numId="80">
    <w:abstractNumId w:val="7"/>
  </w:num>
  <w:num w16cid:durableId="339701343" w:numId="81">
    <w:abstractNumId w:val="9"/>
  </w:num>
  <w:num w16cid:durableId="120274690" w:numId="82">
    <w:abstractNumId w:val="0"/>
  </w:num>
  <w:num w16cid:durableId="1012142551" w:numId="83">
    <w:abstractNumId w:val="1"/>
  </w:num>
  <w:num w16cid:durableId="1442458171" w:numId="84">
    <w:abstractNumId w:val="2"/>
  </w:num>
  <w:num w16cid:durableId="635599203" w:numId="85">
    <w:abstractNumId w:val="3"/>
  </w:num>
  <w:num w16cid:durableId="1165702569" w:numId="86">
    <w:abstractNumId w:val="8"/>
  </w:num>
  <w:num w16cid:durableId="1642227605" w:numId="87">
    <w:abstractNumId w:val="4"/>
  </w:num>
  <w:num w16cid:durableId="1550722221" w:numId="88">
    <w:abstractNumId w:val="5"/>
  </w:num>
  <w:num w16cid:durableId="1071656893" w:numId="89">
    <w:abstractNumId w:val="6"/>
  </w:num>
  <w:num w16cid:durableId="1431388378" w:numId="90">
    <w:abstractNumId w:val="7"/>
  </w:num>
  <w:num w16cid:durableId="1199273262" w:numId="91">
    <w:abstractNumId w:val="9"/>
  </w:num>
  <w:num w16cid:durableId="374089586" w:numId="92">
    <w:abstractNumId w:val="2"/>
  </w:num>
  <w:num w16cid:durableId="413354768" w:numId="93">
    <w:abstractNumId w:val="0"/>
  </w:num>
  <w:num w16cid:durableId="1810902435" w:numId="94">
    <w:abstractNumId w:val="1"/>
  </w:num>
  <w:num w16cid:durableId="1083720794" w:numId="95">
    <w:abstractNumId w:val="2"/>
  </w:num>
  <w:num w16cid:durableId="308100517" w:numId="96">
    <w:abstractNumId w:val="3"/>
  </w:num>
  <w:num w16cid:durableId="2082562656" w:numId="97">
    <w:abstractNumId w:val="8"/>
  </w:num>
  <w:num w16cid:durableId="866530954" w:numId="98">
    <w:abstractNumId w:val="4"/>
  </w:num>
  <w:num w16cid:durableId="358048953" w:numId="99">
    <w:abstractNumId w:val="5"/>
  </w:num>
  <w:num w16cid:durableId="1539198629" w:numId="100">
    <w:abstractNumId w:val="6"/>
  </w:num>
  <w:num w16cid:durableId="1963148115" w:numId="101">
    <w:abstractNumId w:val="7"/>
  </w:num>
  <w:num w16cid:durableId="1040125624" w:numId="102">
    <w:abstractNumId w:val="9"/>
  </w: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376"/>
  <w:embedSystemFonts/>
  <w:proofState w:grammar="clean" w:spelling="clean"/>
  <w:stylePaneFormatFilter w:allStyles="0" w:alternateStyleNames="0" w:clearFormatting="0" w:customStyles="0" w:directFormattingOnNumbering="0" w:directFormattingOnParagraphs="0" w:directFormattingOnRuns="0" w:directFormattingOnTables="0" w:headingStyles="0" w:latentStyles="1" w:numberingStyles="0" w:stylesInUse="0" w:tableStyles="0" w:top3HeadingStyles="0" w:val="0004" w:visibleStyles="0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E1677"/>
    <w:rsid w:val="00255165"/>
    <w:rsid w:val="00494976"/>
    <w:rsid w:val="005464D8"/>
    <w:rsid w:val="006C7DA4"/>
    <w:rsid w:val="00765EFC"/>
    <w:rsid w:val="0080351D"/>
    <w:rsid w:val="009C61B8"/>
    <w:rsid w:val="00A64C02"/>
    <w:rsid w:val="00BE1677"/>
    <w:rsid w:val="00CF4D08"/>
    <w:rsid w:val="00D72096"/>
    <w:rsid w:val="00DB7123"/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376" w:defLockedState="0" w:defQFormat="0" w:defSemiHidden="0" w:defUIPriority="0" w:defUnhideWhenUsed="0">
    <w:lsdException w:name="heading 5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nhideWhenUsed="1"/>
    <w:lsdException w:name="toc 2" w:semiHidden="1" w:unhideWhenUsed="1"/>
    <w:lsdException w:name="toc 3" w:semiHidden="1" w:unhideWhenUsed="1"/>
    <w:lsdException w:name="toc 4" w:semiHidden="1" w:unhideWhenUsed="1"/>
    <w:lsdException w:name="toc 5" w:semiHidden="1" w:unhideWhenUsed="1"/>
    <w:lsdException w:name="toc 6" w:semiHidden="1" w:unhideWhenUsed="1"/>
    <w:lsdException w:name="toc 7" w:semiHidden="1" w:unhideWhenUsed="1"/>
    <w:lsdException w:name="toc 8" w:semiHidden="1" w:unhideWhenUsed="1"/>
    <w:lsdException w:name="toc 9" w:semiHidden="1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Bullet 2" w:semiHidden="1" w:unhideWhenUsed="1"/>
    <w:lsdException w:name="List Bullet 3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Closing" w:semiHidden="1" w:unhideWhenUsed="1"/>
    <w:lsdException w:name="Signature" w:semiHidden="1" w:unhideWhenUsed="1"/>
    <w:lsdException w:name="Default Paragraph Font" w:semiHidden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Theme" w:semiHidden="1" w:unhideWhenUsed="1"/>
    <w:lsdException w:name="Placeholder Text" w:semiHidden="1"/>
    <w:lsdException w:name="Light Shading"/>
    <w:lsdException w:name="Light List"/>
    <w:lsdException w:name="Light Grid"/>
    <w:lsdException w:name="Medium Shading 1"/>
    <w:lsdException w:name="Medium Shading 2"/>
    <w:lsdException w:name="Medium List 1"/>
    <w:lsdException w:name="Medium List 2"/>
    <w:lsdException w:name="Medium Grid 1"/>
    <w:lsdException w:name="Medium Grid 2"/>
    <w:lsdException w:name="Medium Grid 3"/>
    <w:lsdException w:name="Dark List"/>
    <w:lsdException w:name="Colorful Shading"/>
    <w:lsdException w:name="Colorful List"/>
    <w:lsdException w:name="Colorful Grid"/>
    <w:lsdException w:name="Light Shading Accent 1"/>
    <w:lsdException w:name="Light List Accent 1"/>
    <w:lsdException w:name="Light Grid Accent 1"/>
    <w:lsdException w:name="Medium Shading 1 Accent 1"/>
    <w:lsdException w:name="Medium Shading 2 Accent 1"/>
    <w:lsdException w:name="Medium List 1 Accent 1"/>
    <w:lsdException w:name="Revision" w:semiHidden="1"/>
    <w:lsdException w:name="Medium List 2 Accent 1"/>
    <w:lsdException w:name="Medium Grid 1 Accent 1"/>
    <w:lsdException w:name="Medium Grid 2 Accent 1"/>
    <w:lsdException w:name="Medium Grid 3 Accent 1"/>
    <w:lsdException w:name="Dark List Accent 1"/>
    <w:lsdException w:name="Colorful Shading Accent 1"/>
    <w:lsdException w:name="Colorful List Accent 1"/>
    <w:lsdException w:name="Colorful Grid Accent 1"/>
    <w:lsdException w:name="Light Shading Accent 2"/>
    <w:lsdException w:name="Light List Accent 2"/>
    <w:lsdException w:name="Light Grid Accent 2"/>
    <w:lsdException w:name="Medium Shading 1 Accent 2"/>
    <w:lsdException w:name="Medium Shading 2 Accent 2"/>
    <w:lsdException w:name="Medium List 1 Accent 2"/>
    <w:lsdException w:name="Medium List 2 Accent 2"/>
    <w:lsdException w:name="Medium Grid 1 Accent 2"/>
    <w:lsdException w:name="Medium Grid 2 Accent 2"/>
    <w:lsdException w:name="Medium Grid 3 Accent 2"/>
    <w:lsdException w:name="Dark List Accent 2"/>
    <w:lsdException w:name="Colorful Shading Accent 2"/>
    <w:lsdException w:name="Colorful List Accent 2"/>
    <w:lsdException w:name="Colorful Grid Accent 2"/>
    <w:lsdException w:name="Light Shading Accent 3"/>
    <w:lsdException w:name="Light List Accent 3"/>
    <w:lsdException w:name="Light Grid Accent 3"/>
    <w:lsdException w:name="Medium Shading 1 Accent 3"/>
    <w:lsdException w:name="Medium Shading 2 Accent 3"/>
    <w:lsdException w:name="Medium List 1 Accent 3"/>
    <w:lsdException w:name="Medium List 2 Accent 3"/>
    <w:lsdException w:name="Medium Grid 1 Accent 3"/>
    <w:lsdException w:name="Medium Grid 2 Accent 3"/>
    <w:lsdException w:name="Medium Grid 3 Accent 3"/>
    <w:lsdException w:name="Dark List Accent 3"/>
    <w:lsdException w:name="Colorful Shading Accent 3"/>
    <w:lsdException w:name="Colorful List Accent 3"/>
    <w:lsdException w:name="Colorful Grid Accent 3"/>
    <w:lsdException w:name="Light Shading Accent 4"/>
    <w:lsdException w:name="Light List Accent 4"/>
    <w:lsdException w:name="Light Grid Accent 4"/>
    <w:lsdException w:name="Medium Shading 1 Accent 4"/>
    <w:lsdException w:name="Medium Shading 2 Accent 4"/>
    <w:lsdException w:name="Medium List 1 Accent 4"/>
    <w:lsdException w:name="Medium List 2 Accent 4"/>
    <w:lsdException w:name="Medium Grid 1 Accent 4"/>
    <w:lsdException w:name="Medium Grid 2 Accent 4"/>
    <w:lsdException w:name="Medium Grid 3 Accent 4"/>
    <w:lsdException w:name="Dark List Accent 4"/>
    <w:lsdException w:name="Colorful Shading Accent 4"/>
    <w:lsdException w:name="Colorful List Accent 4"/>
    <w:lsdException w:name="Colorful Grid Accent 4"/>
    <w:lsdException w:name="Light Shading Accent 5"/>
    <w:lsdException w:name="Light List Accent 5"/>
    <w:lsdException w:name="Light Grid Accent 5"/>
    <w:lsdException w:name="Medium Shading 1 Accent 5"/>
    <w:lsdException w:name="Medium Shading 2 Accent 5"/>
    <w:lsdException w:name="Medium List 1 Accent 5"/>
    <w:lsdException w:name="Medium List 2 Accent 5"/>
    <w:lsdException w:name="Medium Grid 1 Accent 5"/>
    <w:lsdException w:name="Medium Grid 2 Accent 5"/>
    <w:lsdException w:name="Medium Grid 3 Accent 5"/>
    <w:lsdException w:name="Dark List Accent 5"/>
    <w:lsdException w:name="Colorful Shading Accent 5"/>
    <w:lsdException w:name="Colorful List Accent 5"/>
    <w:lsdException w:name="Colorful Grid Accent 5"/>
    <w:lsdException w:name="Light Shading Accent 6"/>
    <w:lsdException w:name="Light List Accent 6"/>
    <w:lsdException w:name="Light Grid Accent 6"/>
    <w:lsdException w:name="Medium Shading 1 Accent 6"/>
    <w:lsdException w:name="Medium Shading 2 Accent 6"/>
    <w:lsdException w:name="Medium List 1 Accent 6"/>
    <w:lsdException w:name="Medium List 2 Accent 6"/>
    <w:lsdException w:name="Medium Grid 1 Accent 6"/>
    <w:lsdException w:name="Medium Grid 2 Accent 6"/>
    <w:lsdException w:name="Medium Grid 3 Accent 6"/>
    <w:lsdException w:name="Dark List Accent 6"/>
    <w:lsdException w:name="Colorful Shading Accent 6"/>
    <w:lsdException w:name="Colorful List Accent 6"/>
    <w:lsdException w:name="Colorful Grid Accent 6"/>
    <w:lsdException w:name="Bibliography" w:semiHidden="1" w:unhideWhenUsed="1"/>
    <w:lsdException w:name="TOC Heading" w:semiHidden="1" w:unhideWhenUsed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default="1" w:styleId="Normal" w:type="paragraph">
    <w:name w:val="Normal"/>
    <w:qFormat/>
    <w:rsid w:val="00494976"/>
    <w:pPr>
      <w:spacing w:line="360" w:lineRule="auto"/>
    </w:pPr>
    <w:rPr>
      <w:rFonts w:ascii="Helvetica" w:hAnsi="Helvetica"/>
    </w:rPr>
  </w:style>
  <w:style w:styleId="Heading1" w:type="paragraph">
    <w:name w:val="heading 1"/>
    <w:basedOn w:val="Normal"/>
    <w:next w:val="BodyText"/>
    <w:uiPriority w:val="9"/>
    <w:qFormat/>
    <w:rsid w:val="00765EFC"/>
    <w:pPr>
      <w:keepNext/>
      <w:keepLines/>
      <w:spacing w:after="0" w:before="480"/>
      <w:outlineLvl w:val="0"/>
    </w:pPr>
    <w:rPr>
      <w:rFonts w:cstheme="majorBidi" w:eastAsiaTheme="majorEastAsia"/>
      <w:bCs/>
      <w:color w:themeColor="text2" w:val="1F497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rsid w:val="009C61B8"/>
    <w:pPr>
      <w:keepNext/>
      <w:keepLines/>
      <w:spacing w:after="0" w:before="200"/>
      <w:outlineLvl w:val="1"/>
    </w:pPr>
    <w:rPr>
      <w:rFonts w:cstheme="majorBidi" w:eastAsiaTheme="majorEastAsia"/>
      <w:bCs/>
      <w:color w:themeColor="text2" w:val="1F497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2"/>
    </w:pPr>
    <w:rPr>
      <w:rFonts w:cstheme="majorBidi" w:eastAsiaTheme="majorEastAsia"/>
      <w:b/>
      <w:bCs/>
      <w:color w:themeColor="text2" w:val="1F497D"/>
    </w:rPr>
  </w:style>
  <w:style w:styleId="Heading4" w:type="paragraph">
    <w:name w:val="heading 4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3"/>
    </w:pPr>
    <w:rPr>
      <w:rFonts w:cstheme="majorBidi" w:eastAsiaTheme="majorEastAsia"/>
      <w:bCs/>
      <w:color w:themeColor="text2" w:val="1F497D"/>
    </w:rPr>
  </w:style>
  <w:style w:styleId="Heading5" w:type="paragraph">
    <w:name w:val="heading 5"/>
    <w:basedOn w:val="Heading4"/>
    <w:next w:val="BodyText"/>
    <w:uiPriority w:val="9"/>
    <w:unhideWhenUsed/>
    <w:qFormat/>
    <w:rsid w:val="00765EFC"/>
    <w:pPr>
      <w:outlineLvl w:val="4"/>
    </w:pPr>
    <w:rPr>
      <w:iCs/>
    </w:rPr>
  </w:style>
  <w:style w:styleId="Heading6" w:type="paragraph">
    <w:name w:val="heading 6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5"/>
    </w:pPr>
    <w:rPr>
      <w:rFonts w:cstheme="majorBidi" w:eastAsiaTheme="majorEastAsia"/>
      <w:color w:themeColor="text2" w:val="1F497D"/>
    </w:rPr>
  </w:style>
  <w:style w:styleId="Heading7" w:type="paragraph">
    <w:name w:val="heading 7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6"/>
    </w:pPr>
    <w:rPr>
      <w:rFonts w:cstheme="majorBidi" w:eastAsiaTheme="majorEastAsia"/>
      <w:color w:themeColor="text2" w:val="1F497D"/>
    </w:rPr>
  </w:style>
  <w:style w:styleId="Heading8" w:type="paragraph">
    <w:name w:val="heading 8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7"/>
    </w:pPr>
    <w:rPr>
      <w:rFonts w:cstheme="majorBidi" w:eastAsiaTheme="majorEastAsia"/>
      <w:color w:themeColor="text2" w:val="1F497D"/>
    </w:rPr>
  </w:style>
  <w:style w:styleId="Heading9" w:type="paragraph">
    <w:name w:val="heading 9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8"/>
    </w:pPr>
    <w:rPr>
      <w:rFonts w:cstheme="majorBidi" w:eastAsiaTheme="majorEastAsia"/>
      <w:color w:themeColor="text2" w:val="1F497D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styleId="BodyText" w:type="paragraph">
    <w:name w:val="Body Text"/>
    <w:basedOn w:val="Normal"/>
    <w:link w:val="BodyTextChar"/>
    <w:qFormat/>
    <w:rsid w:val="009C61B8"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rsid w:val="00765EFC"/>
    <w:pPr>
      <w:keepNext/>
      <w:keepLines/>
      <w:spacing w:after="240" w:before="480"/>
    </w:pPr>
    <w:rPr>
      <w:rFonts w:cstheme="majorBidi" w:eastAsiaTheme="majorEastAsia"/>
      <w:bCs/>
      <w:color w:themeColor="accent1" w:themeShade="B5" w:val="345A8A"/>
      <w:sz w:val="48"/>
      <w:szCs w:val="36"/>
    </w:rPr>
  </w:style>
  <w:style w:styleId="Subtitle" w:type="paragraph">
    <w:name w:val="Subtitle"/>
    <w:basedOn w:val="Title"/>
    <w:next w:val="BodyText"/>
    <w:qFormat/>
    <w:rsid w:val="009C61B8"/>
    <w:pPr>
      <w:spacing w:before="240"/>
    </w:pPr>
    <w:rPr>
      <w:sz w:val="30"/>
      <w:szCs w:val="30"/>
    </w:rPr>
  </w:style>
  <w:style w:customStyle="1" w:styleId="Author" w:type="paragraph">
    <w:name w:val="Author"/>
    <w:next w:val="BodyText"/>
    <w:qFormat/>
    <w:rsid w:val="009C61B8"/>
    <w:pPr>
      <w:keepNext/>
      <w:keepLines/>
      <w:spacing w:after="320" w:before="120"/>
    </w:pPr>
    <w:rPr>
      <w:rFonts w:ascii="Helvetica" w:hAnsi="Helvetica"/>
      <w:b/>
    </w:rPr>
  </w:style>
  <w:style w:styleId="Date" w:type="paragraph">
    <w:name w:val="Date"/>
    <w:next w:val="BodyText"/>
    <w:qFormat/>
    <w:rsid w:val="009C61B8"/>
    <w:pPr>
      <w:keepNext/>
      <w:keepLines/>
    </w:pPr>
    <w:rPr>
      <w:rFonts w:ascii="Helvetica" w:hAnsi="Helvetica"/>
    </w:rPr>
  </w:style>
  <w:style w:customStyle="1" w:styleId="Abstract" w:type="paragraph">
    <w:name w:val="Abstract"/>
    <w:basedOn w:val="Normal"/>
    <w:next w:val="BodyText"/>
    <w:qFormat/>
    <w:rsid w:val="00765EFC"/>
    <w:pPr>
      <w:keepNext/>
      <w:keepLines/>
      <w:spacing w:after="180" w:before="180"/>
    </w:pPr>
    <w:rPr>
      <w:sz w:val="22"/>
      <w:szCs w:val="20"/>
    </w:rPr>
  </w:style>
  <w:style w:styleId="Bibliography" w:type="paragraph">
    <w:name w:val="Bibliography"/>
    <w:basedOn w:val="Normal"/>
    <w:qFormat/>
    <w:rsid w:val="009C61B8"/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left="480" w:right="480"/>
    </w:pPr>
  </w:style>
  <w:style w:styleId="FootnoteText" w:type="paragraph">
    <w:name w:val="footnote text"/>
    <w:basedOn w:val="Normal"/>
    <w:uiPriority w:val="9"/>
    <w:unhideWhenUsed/>
    <w:qFormat/>
  </w:style>
  <w:style w:customStyle="1" w:styleId="Table" w:type="table">
    <w:name w:val="Table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</w:tblPr>
      <w:trPr>
        <w:jc w:val="left"/>
      </w:trPr>
      <w:tcPr>
        <w:tcBorders>
          <w:bottom w:color="auto" w:space="0" w:sz="0"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CaptionChar"/>
    <w:pPr>
      <w:spacing w:after="12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CaptionChar" w:type="character">
    <w:name w:val="Caption Char"/>
    <w:basedOn w:val="DefaultParagraphFont"/>
    <w:link w:val="Caption"/>
  </w:style>
  <w:style w:customStyle="1" w:styleId="VerbatimChar" w:type="character">
    <w:name w:val="Verbatim Char"/>
    <w:basedOn w:val="CaptionChar"/>
    <w:rPr>
      <w:rFonts w:ascii="Consolas" w:hAnsi="Consolas"/>
      <w:sz w:val="22"/>
    </w:rPr>
  </w:style>
  <w:style w:customStyle="1" w:styleId="SectionNumber" w:type="character">
    <w:name w:val="Section Number"/>
    <w:basedOn w:val="CaptionChar"/>
  </w:style>
  <w:style w:styleId="FootnoteReference" w:type="character">
    <w:name w:val="footnote reference"/>
    <w:basedOn w:val="CaptionChar"/>
    <w:rPr>
      <w:vertAlign w:val="superscript"/>
    </w:rPr>
  </w:style>
  <w:style w:styleId="Hyperlink" w:type="character">
    <w:name w:val="Hyperlink"/>
    <w:basedOn w:val="Caption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hAnsiTheme="majorHAnsi"/>
      <w:b/>
      <w:bCs w:val="0"/>
      <w:color w:themeColor="accent1" w:themeShade="BF" w:val="365F91"/>
    </w:rPr>
  </w:style>
  <w:style w:styleId="FollowedHyperlink" w:type="character">
    <w:name w:val="FollowedHyperlink"/>
    <w:basedOn w:val="DefaultParagraphFont"/>
    <w:semiHidden/>
    <w:unhideWhenUsed/>
    <w:rsid w:val="009C61B8"/>
    <w:rPr>
      <w:color w:themeColor="followedHyperlink" w:val="800080"/>
      <w:u w:val="single"/>
    </w:rPr>
  </w:style>
  <w:style w:styleId="BodyTextFirstIndent" w:type="paragraph">
    <w:name w:val="Body Text First Indent"/>
    <w:basedOn w:val="BodyText"/>
    <w:link w:val="BodyTextFirstIndentChar"/>
    <w:unhideWhenUsed/>
    <w:rsid w:val="00255165"/>
    <w:pPr>
      <w:spacing w:after="200" w:before="0"/>
      <w:ind w:firstLine="360"/>
    </w:pPr>
  </w:style>
  <w:style w:customStyle="1" w:styleId="BodyTextChar" w:type="character">
    <w:name w:val="Body Text Char"/>
    <w:basedOn w:val="DefaultParagraphFont"/>
    <w:link w:val="BodyText"/>
    <w:rsid w:val="00255165"/>
    <w:rPr>
      <w:rFonts w:ascii="Helvetica" w:hAnsi="Helvetica"/>
    </w:rPr>
  </w:style>
  <w:style w:customStyle="1" w:styleId="BodyTextFirstIndentChar" w:type="character">
    <w:name w:val="Body Text First Indent Char"/>
    <w:basedOn w:val="BodyTextChar"/>
    <w:link w:val="BodyTextFirstIndent"/>
    <w:rsid w:val="00255165"/>
    <w:rPr>
      <w:rFonts w:ascii="Helvetica" w:hAnsi="Helvetica"/>
    </w:rPr>
  </w:style>
  <w:style w:styleId="BodyTextIndent" w:type="paragraph">
    <w:name w:val="Body Text Indent"/>
    <w:basedOn w:val="Normal"/>
    <w:link w:val="BodyTextIndentChar"/>
    <w:unhideWhenUsed/>
    <w:rsid w:val="00255165"/>
    <w:pPr>
      <w:spacing w:after="120"/>
      <w:ind w:left="283"/>
    </w:pPr>
  </w:style>
  <w:style w:customStyle="1" w:styleId="BodyTextIndentChar" w:type="character">
    <w:name w:val="Body Text Indent Char"/>
    <w:basedOn w:val="DefaultParagraphFont"/>
    <w:link w:val="BodyTextIndent"/>
    <w:rsid w:val="00255165"/>
    <w:rPr>
      <w:rFonts w:ascii="Helvetica" w:hAnsi="Helvetica"/>
    </w:rPr>
  </w:style>
  <w:style w:styleId="BodyTextFirstIndent2" w:type="paragraph">
    <w:name w:val="Body Text First Indent 2"/>
    <w:basedOn w:val="BodyTextIndent"/>
    <w:link w:val="BodyTextFirstIndent2Char"/>
    <w:rsid w:val="00255165"/>
    <w:pPr>
      <w:spacing w:after="200"/>
      <w:ind w:firstLine="360" w:left="360"/>
    </w:pPr>
  </w:style>
  <w:style w:customStyle="1" w:styleId="BodyTextFirstIndent2Char" w:type="character">
    <w:name w:val="Body Text First Indent 2 Char"/>
    <w:basedOn w:val="BodyTextIndentChar"/>
    <w:link w:val="BodyTextFirstIndent2"/>
    <w:rsid w:val="00255165"/>
    <w:rPr>
      <w:rFonts w:ascii="Helvetica" w:hAnsi="Helvetica"/>
    </w:rPr>
  </w:style>
  <w:style w:styleId="BodyTextIndent2" w:type="paragraph">
    <w:name w:val="Body Text Indent 2"/>
    <w:basedOn w:val="Normal"/>
    <w:link w:val="BodyTextIndent2Char"/>
    <w:unhideWhenUsed/>
    <w:rsid w:val="00255165"/>
    <w:pPr>
      <w:spacing w:after="120"/>
      <w:ind w:left="283"/>
    </w:pPr>
  </w:style>
  <w:style w:customStyle="1" w:styleId="BodyTextIndent2Char" w:type="character">
    <w:name w:val="Body Text Indent 2 Char"/>
    <w:basedOn w:val="DefaultParagraphFont"/>
    <w:link w:val="BodyTextIndent2"/>
    <w:rsid w:val="00255165"/>
    <w:rPr>
      <w:rFonts w:ascii="Helvetica" w:hAnsi="Helvetica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hyperlink" Id="rId25" Target="../answers/as-determinants.qmd" TargetMode="External" /><Relationship Type="http://schemas.openxmlformats.org/officeDocument/2006/relationships/hyperlink" Id="rId20" Target="../studyguides/determinants.qmd" TargetMode="External" /><Relationship Type="http://schemas.openxmlformats.org/officeDocument/2006/relationships/hyperlink" Id="rId27" Target="https://creativecommons.org/licenses/by-nc-sa/4.0/?ref=chooser-v1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5" Target="../answers/as-determinants.qmd" TargetMode="External" /><Relationship Type="http://schemas.openxmlformats.org/officeDocument/2006/relationships/hyperlink" Id="rId20" Target="../studyguides/determinants.qmd" TargetMode="External" /><Relationship Type="http://schemas.openxmlformats.org/officeDocument/2006/relationships/hyperlink" Id="rId27" Target="https://creativecommons.org/licenses/by-nc-sa/4.0/?ref=chooser-v1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21</TotalTime>
  <Pages>2</Pages>
  <Words>61</Words>
  <Characters>350</Characters>
  <Application>Microsoft Office Word</Application>
  <DocSecurity>0</DocSecurity>
  <Lines>2</Lines>
  <Paragraphs>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Title</vt:lpstr>
    </vt:vector>
  </TitlesOfParts>
  <Company/>
  <LinksUpToDate>false</LinksUpToDate>
  <CharactersWithSpaces>410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Determinants</dc:title>
  <dc:creator>Abigail Carpenter</dc:creator>
  <cp:keywords/>
  <dcterms:created xsi:type="dcterms:W3CDTF">2026-04-04T12:56:26Z</dcterms:created>
  <dcterms:modified xsi:type="dcterms:W3CDTF">2026-04-04T12:56:26Z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bstract">
    <vt:lpwstr>A selection of questions for the study guide on determinants.</vt:lpwstr>
  </property>
  <property fmtid="{D5CDD505-2E9C-101B-9397-08002B2CF9AE}" pid="3" name="abstract-title">
    <vt:lpwstr>Summary</vt:lpwstr>
  </property>
  <property fmtid="{D5CDD505-2E9C-101B-9397-08002B2CF9AE}" pid="4" name="authors">
    <vt:lpwstr/>
  </property>
  <property fmtid="{D5CDD505-2E9C-101B-9397-08002B2CF9AE}" pid="5" name="biblio-config">
    <vt:lpwstr>True</vt:lpwstr>
  </property>
  <property fmtid="{D5CDD505-2E9C-101B-9397-08002B2CF9AE}" pid="6" name="by-author">
    <vt:lpwstr/>
  </property>
  <property fmtid="{D5CDD505-2E9C-101B-9397-08002B2CF9AE}" pid="7" name="draft">
    <vt:lpwstr>True</vt:lpwstr>
  </property>
  <property fmtid="{D5CDD505-2E9C-101B-9397-08002B2CF9AE}" pid="8" name="header-includes">
    <vt:lpwstr/>
  </property>
  <property fmtid="{D5CDD505-2E9C-101B-9397-08002B2CF9AE}" pid="9" name="include-after">
    <vt:lpwstr/>
  </property>
  <property fmtid="{D5CDD505-2E9C-101B-9397-08002B2CF9AE}" pid="10" name="include-before">
    <vt:lpwstr/>
  </property>
  <property fmtid="{D5CDD505-2E9C-101B-9397-08002B2CF9AE}" pid="11" name="labels">
    <vt:lpwstr/>
  </property>
  <property fmtid="{D5CDD505-2E9C-101B-9397-08002B2CF9AE}" pid="12" name="toc-title">
    <vt:lpwstr>Table of contents</vt:lpwstr>
  </property>
</Properties>
</file>