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Trigonometry</w:t>
        </w:r>
      </w:hyperlink>
    </w:p>
    <w:bookmarkStart w:id="2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28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180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9" Target="../answers/as-trigonometry-degrees.qmd" TargetMode="External" /><Relationship Type="http://schemas.openxmlformats.org/officeDocument/2006/relationships/hyperlink" Id="rId20" Target="../studyguides/trigonometry-degree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trigonometry-degrees.qmd" TargetMode="External" /><Relationship Type="http://schemas.openxmlformats.org/officeDocument/2006/relationships/hyperlink" Id="rId20" Target="../studyguides/trigonometry-degree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(degrees)</dc:title>
  <dc:creator>Dzhemma Ruseva, Ellie Gurini, Ciara Cormican</dc:creator>
  <cp:keywords/>
  <dcterms:created xsi:type="dcterms:W3CDTF">2026-06-07T12:13:56Z</dcterms:created>
  <dcterms:modified xsi:type="dcterms:W3CDTF">2026-06-07T12:13:56Z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