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49.png" ContentType="image/png"/>
  <Override PartName="/word/media/rId38.png" ContentType="image/png"/>
  <Override PartName="/word/media/rId43.png" ContentType="image/png"/>
  <Override PartName="/word/media/rId54.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 [Guide: Introduction to integration].</w:t>
      </w:r>
    </w:p>
    <w:bookmarkStart w:id="2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1"/>
    <w:bookmarkStart w:id="42" w:name="what-is-a-probability-mass-function-pmf"/>
    <w:p>
      <w:pPr>
        <w:pStyle w:val="Heading1"/>
      </w:pPr>
      <w:r>
        <w:t xml:space="preserve">What is a probability mass function (PMF)?</w:t>
      </w:r>
    </w:p>
    <w:p>
      <w:pPr>
        <w:pStyle w:val="FirstParagraph"/>
      </w:pPr>
      <w:r>
        <w:t xml:space="preserve">As you have seen in [Fact sheet: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 [Guide: Introduction to probability].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 [Guide: Introduction to probability]) 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1" w:name="fig-pmfspdfscdfs1"/>
          <w:p>
            <w:pPr>
              <w:jc w:val="center"/>
            </w:pPr>
            <w:r>
              <w:drawing>
                <wp:inline>
                  <wp:extent cx="5943600" cy="4754880"/>
                  <wp:effectExtent b="0" l="0" r="0" t="0"/>
                  <wp:docPr descr="" title="" id="39" name="Picture"/>
                  <a:graphic>
                    <a:graphicData uri="http://schemas.openxmlformats.org/drawingml/2006/picture">
                      <pic:pic>
                        <pic:nvPicPr>
                          <pic:cNvPr descr="pmfspdfscdfs_files/figure-docx/unnamed-chunk-1-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1"/>
        </w:tc>
      </w:tr>
    </w:tbl>
    <w:bookmarkEnd w:id="42"/>
    <w:bookmarkStart w:id="6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pmfspdfscdfs2"/>
          <w:p>
            <w:pPr>
              <w:jc w:val="center"/>
            </w:pPr>
            <w:r>
              <w:drawing>
                <wp:inline>
                  <wp:extent cx="4620126" cy="3696101"/>
                  <wp:effectExtent b="0" l="0" r="0" t="0"/>
                  <wp:docPr descr="" title="" id="44" name="Picture"/>
                  <a:graphic>
                    <a:graphicData uri="http://schemas.openxmlformats.org/drawingml/2006/picture">
                      <pic:pic>
                        <pic:nvPicPr>
                          <pic:cNvPr descr="pmfspdfscdf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pmfspdfscdfs3"/>
                <w:p>
                  <w:pPr>
                    <w:jc w:val="center"/>
                  </w:pPr>
                  <w:r>
                    <w:drawing>
                      <wp:inline>
                        <wp:extent cx="4620126" cy="3696101"/>
                        <wp:effectExtent b="0" l="0" r="0" t="0"/>
                        <wp:docPr descr="" title="" id="55" name="Picture"/>
                        <a:graphic>
                          <a:graphicData uri="http://schemas.openxmlformats.org/drawingml/2006/picture">
                            <pic:pic>
                              <pic:nvPicPr>
                                <pic:cNvPr descr="pmfspdfscdfs_files/figure-docx/unnamed-chunk-3-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7"/>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4" w:name="fig-pmfspdfscdfs4"/>
          <w:p>
            <w:pPr>
              <w:jc w:val="center"/>
            </w:pPr>
            <w:r>
              <w:drawing>
                <wp:inline>
                  <wp:extent cx="4620126" cy="3696101"/>
                  <wp:effectExtent b="0" l="0" r="0" t="0"/>
                  <wp:docPr descr="" title="" id="62" name="Picture"/>
                  <a:graphic>
                    <a:graphicData uri="http://schemas.openxmlformats.org/drawingml/2006/picture">
                      <pic:pic>
                        <pic:nvPicPr>
                          <pic:cNvPr descr="pmfspdfscdfs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4"/>
        </w:tc>
      </w:tr>
    </w:tbl>
    <w:bookmarkEnd w:id="65"/>
    <w:bookmarkStart w:id="6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6"/>
    <w:bookmarkStart w:id="7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7"/>
    <w:bookmarkStart w:id="7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8"/>
    <w:bookmarkStart w:id="82" w:name="further-reading"/>
    <w:p>
      <w:pPr>
        <w:pStyle w:val="Heading1"/>
      </w:pPr>
      <w:r>
        <w:t xml:space="preserve">Further reading</w:t>
      </w:r>
    </w:p>
    <w:p>
      <w:pPr>
        <w:pStyle w:val="FirstParagraph"/>
      </w:pPr>
      <w:hyperlink r:id="rId79">
        <w:r>
          <w:rPr>
            <w:rStyle w:val="Hyperlink"/>
          </w:rPr>
          <w:t xml:space="preserve">For more questions on the subject, please go to Questions: PMFs, PDFs, and CDFs.</w:t>
        </w:r>
      </w:hyperlink>
    </w:p>
    <w:p>
      <w:pPr>
        <w:pStyle w:val="BodyText"/>
      </w:pPr>
      <w:hyperlink r:id="rId3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2026-01-28T14:48:25Z</dcterms:created>
  <dcterms:modified xsi:type="dcterms:W3CDTF">2026-01-28T14:48:25Z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