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indices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indices.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positive real numbers,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positive whole number.</w:t>
      </w:r>
    </w:p>
    <w:bookmarkStart w:id="11" w:name="laws-of-indices"/>
    <w:p>
      <w:pPr>
        <w:pStyle w:val="Heading2"/>
      </w:pPr>
      <w:r>
        <w:t xml:space="preserve">Laws of indices</w:t>
      </w:r>
    </w:p>
    <w:p>
      <w:pPr>
        <w:pStyle w:val="FirstParagraph"/>
      </w:pPr>
      <w:r>
        <w:rPr>
          <w:b/>
          <w:bCs/>
        </w:rPr>
        <w:t xml:space="preserve">Law 1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·</m:t>
        </m:r>
        <m:sSup>
          <m:e>
            <m:r>
              <m:t>a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+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2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s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3</w:t>
      </w:r>
      <w:r>
        <w:t xml:space="preserve">: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r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·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4</w:t>
      </w:r>
      <w:r>
        <w:t xml:space="preserve">: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non-zero, then</w:t>
      </w:r>
      <w:r>
        <w:t xml:space="preserve"> </w:t>
      </w:r>
      <m:oMath>
        <m:sSup>
          <m:e>
            <m:r>
              <m:t>a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5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den>
        </m:f>
      </m:oMath>
    </w:p>
    <w:p>
      <w:pPr>
        <w:pStyle w:val="BodyText"/>
      </w:pPr>
      <w:r>
        <w:rPr>
          <w:b/>
          <w:bCs/>
        </w:rPr>
        <w:t xml:space="preserve">Law 6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.</m:t>
        </m:r>
      </m:oMath>
    </w:p>
    <w:p>
      <w:pPr>
        <w:pStyle w:val="BodyText"/>
      </w:pPr>
      <w:r>
        <w:rPr>
          <w:b/>
          <w:bCs/>
        </w:rPr>
        <w:t xml:space="preserve">Law 7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8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r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9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sSup>
              <m:e>
                <m:r>
                  <m:t>b</m:t>
                </m:r>
              </m:e>
              <m:sup>
                <m:r>
                  <m:t>n</m:t>
                </m:r>
              </m:sup>
            </m:sSup>
          </m:e>
        </m:ra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10</w:t>
      </w:r>
      <w:r>
        <w:t xml:space="preserve">:</w:t>
      </w:r>
      <w:r>
        <w:t xml:space="preserve"> </w:t>
      </w:r>
      <m:oMath>
        <m:r>
          <m:t> 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r>
              <m:t>b</m:t>
            </m:r>
          </m:e>
        </m:rad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⋅</m:t>
        </m:r>
        <m:rad>
          <m:deg>
            <m:r>
              <m:t>n</m:t>
            </m:r>
          </m:deg>
          <m:e>
            <m:r>
              <m:t>b</m:t>
            </m:r>
          </m:e>
        </m:rad>
      </m:oMath>
      <w:r>
        <w:t xml:space="preserve">.</w:t>
      </w:r>
    </w:p>
    <w:p>
      <w:pPr>
        <w:pStyle w:val="BodyText"/>
      </w:pPr>
      <w:hyperlink r:id="rId10">
        <w:r>
          <w:rPr>
            <w:rStyle w:val="Hyperlink"/>
          </w:rPr>
          <w:t xml:space="preserve">For more on the subject, please go to Guide: Laws of indices</w:t>
        </w:r>
      </w:hyperlink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05/24 by tdhc.</w:t>
      </w:r>
    </w:p>
    <w:p>
      <w:pPr>
        <w:pStyle w:val="BodyText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tudyguides/lawsofindices" TargetMode="External" /><Relationship Type="http://schemas.openxmlformats.org/officeDocument/2006/relationships/hyperlink" Id="rId10" Target="../studyguides/lawsofindic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lawsofindices" TargetMode="External" /><Relationship Type="http://schemas.openxmlformats.org/officeDocument/2006/relationships/hyperlink" Id="rId10" Target="../studyguides/lawsofindic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indices</dc:title>
  <dc:creator>Tom Coleman</dc:creator>
  <cp:keywords/>
  <dcterms:created xsi:type="dcterms:W3CDTF">2026-07-08T09:04:34Z</dcterms:created>
  <dcterms:modified xsi:type="dcterms:W3CDTF">2026-07-08T09:04:34Z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