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definite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Definite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5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120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1462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171</m:t>
            </m:r>
          </m:num>
          <m:den>
            <m:r>
              <m:t>4</m:t>
            </m:r>
          </m:den>
        </m:f>
      </m:oMath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48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29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62</m:t>
            </m:r>
          </m:num>
          <m:den>
            <m:r>
              <m:t>3</m:t>
            </m:r>
          </m:den>
        </m:f>
      </m:oMath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0</m:t>
        </m:r>
      </m:oMath>
    </w:p>
    <w:bookmarkEnd w:id="23"/>
    <w:bookmarkStart w:id="24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definiteintegr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definiteintegr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Definite integration</dc:title>
  <dc:creator>Donald Campbell</dc:creator>
  <cp:keywords/>
  <dcterms:created xsi:type="dcterms:W3CDTF">2026-02-25T16:15:21Z</dcterms:created>
  <dcterms:modified xsi:type="dcterms:W3CDTF">2026-02-25T16:15:21Z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