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The chain rule</w:t>
      </w:r>
    </w:p>
    <w:p>
      <w:pPr>
        <w:pStyle w:val="Author"/>
      </w:pPr>
      <w:r>
        <w:t xml:space="preserve">Sara Delgado Garcia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chain rule.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The chain rule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t>x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1.6. Using laws of logarithms, write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5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r>
          <m:t>20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e</m:t>
            </m:r>
          </m:e>
          <m:sup>
            <m:r>
              <m:t>5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t>e</m:t>
            </m:r>
          </m:e>
          <m:sup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rad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3</m:t>
        </m:r>
      </m:oMath>
      <w:r>
        <w:t xml:space="preserve">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13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</m:den>
                </m:f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1.20.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Sara Delgado Garcia as part of a University of St Andrews VIP project.</w:t>
      </w:r>
    </w:p>
    <w:p>
      <w:pPr>
        <w:pStyle w:val="BodyText"/>
      </w:pPr>
      <w:hyperlink r:id="rId10">
        <w:r>
          <w:rPr>
            <w:rStyle w:val="Hyperlink"/>
          </w:rPr>
          <w:t xml:space="preserve">This work is licensed under CC BY-NC-SA 4.0.</w:t>
        </w:r>
      </w:hyperlink>
    </w:p>
    <w:bookmarkEnd w:id="1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chainrule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chainrule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The chain rule</dc:title>
  <dc:creator>Sara Delgado Garcia</dc:creator>
  <cp:keywords/>
  <dcterms:created xsi:type="dcterms:W3CDTF">2026-10-07T14:06:13Z</dcterms:created>
  <dcterms:modified xsi:type="dcterms:W3CDTF">2026-10-07T14:06:13Z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chain rule.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