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Applications of Gaussian Elimination Questions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Gaussian elimination: Do e.r.o.s on the following matrices to reduce them to row echelon form or reduced row echelon form.</w:t>
      </w:r>
    </w:p>
    <w:p>
      <w:pPr>
        <w:pStyle w:val="BodyText"/>
      </w:pPr>
      <w:r>
        <w:t xml:space="preserve">1.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2.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3.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4.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5.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6. Give the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7.Give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8.Give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9.Give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11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10.Give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11.Give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12.Give the reduced row echelon form of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of Gaussian Elimination Questions</dc:title>
  <dc:creator/>
  <cp:keywords/>
  <dcterms:created xsi:type="dcterms:W3CDTF">2026-10-07T14:21:37Z</dcterms:created>
  <dcterms:modified xsi:type="dcterms:W3CDTF">2026-10-07T14:21:37Z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