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w:t>
        </w:r>
      </w:hyperlink>
      <w:r>
        <w:t xml:space="preserve"> </w:t>
      </w:r>
      <w:hyperlink r:id="rId9">
        <m:oMath>
          <m:r>
            <m:t>t</m:t>
          </m:r>
        </m:oMath>
        <w:r>
          <w:rPr>
            <w:rStyle w:val="Hyperlink"/>
          </w:rPr>
          <w:t xml:space="preserve">-testing</w:t>
        </w:r>
      </w:hyperlink>
      <w:r>
        <w:t xml:space="preserve">.</w:t>
      </w:r>
    </w:p>
    <w:bookmarkStart w:id="10" w:name="q1"/>
    <w:p>
      <w:pPr>
        <w:pStyle w:val="Heading2"/>
      </w:pPr>
      <w:r>
        <w:t xml:space="preserve">Q1</w:t>
      </w:r>
    </w:p>
    <w:p>
      <w:pPr>
        <w:pStyle w:val="FirstParagraph"/>
      </w:pPr>
      <w:r>
        <w:rPr>
          <w:b/>
          <w:bCs/>
        </w:rPr>
        <w:t xml:space="preserve">1.1.</w:t>
      </w:r>
      <w:r>
        <w:t xml:space="preserve"> </w:t>
      </w:r>
      <w:r>
        <w:t xml:space="preserve">What is the</w:t>
      </w:r>
      <w:r>
        <w:t xml:space="preserve"> </w:t>
      </w:r>
      <w:r>
        <w:rPr>
          <w:i/>
          <w:iCs/>
        </w:rPr>
        <w:t xml:space="preserve">rule of thumb</w:t>
      </w:r>
      <w:r>
        <w:t xml:space="preserve"> </w:t>
      </w:r>
      <w:r>
        <w:t xml:space="preserve">for sample size in</w:t>
      </w:r>
      <w:r>
        <w:t xml:space="preserve"> </w:t>
      </w:r>
      <m:oMath>
        <m:r>
          <m:t>t</m:t>
        </m:r>
      </m:oMath>
      <w:r>
        <w:t xml:space="preserve">-testing?</w:t>
      </w:r>
    </w:p>
    <w:p>
      <w:pPr>
        <w:pStyle w:val="BodyText"/>
      </w:pPr>
      <w:r>
        <w:rPr>
          <w:b/>
          <w:bCs/>
        </w:rPr>
        <w:t xml:space="preserve">1.2.</w:t>
      </w:r>
      <w:r>
        <w:t xml:space="preserve"> </w:t>
      </w:r>
      <w:r>
        <w:t xml:space="preserve">What is the definition of a</w:t>
      </w:r>
      <w:r>
        <w:t xml:space="preserve"> </w:t>
      </w:r>
      <m:oMath>
        <m:r>
          <m:t>t</m:t>
        </m:r>
      </m:oMath>
      <w:r>
        <w:t xml:space="preserve">-test?</w:t>
      </w:r>
    </w:p>
    <w:p>
      <w:pPr>
        <w:pStyle w:val="BodyText"/>
      </w:pPr>
      <w:r>
        <w:rPr>
          <w:b/>
          <w:bCs/>
        </w:rPr>
        <w:t xml:space="preserve">1.3.</w:t>
      </w:r>
      <w:r>
        <w:t xml:space="preserve"> </w:t>
      </w:r>
      <w:r>
        <w:t xml:space="preserve">What is the definition of a Student’s</w:t>
      </w:r>
      <w:r>
        <w:t xml:space="preserve"> </w:t>
      </w:r>
      <m:oMath>
        <m:r>
          <m:t>t</m:t>
        </m:r>
      </m:oMath>
      <w:r>
        <w:t xml:space="preserve">-test?</w:t>
      </w:r>
    </w:p>
    <w:p>
      <w:pPr>
        <w:pStyle w:val="BodyText"/>
      </w:pPr>
      <w:r>
        <w:rPr>
          <w:b/>
          <w:bCs/>
        </w:rPr>
        <w:t xml:space="preserve">1.4.</w:t>
      </w:r>
      <w:r>
        <w:t xml:space="preserve"> </w:t>
      </w:r>
      <w:r>
        <w:t xml:space="preserve">What is the definition of a Welch’s</w:t>
      </w:r>
      <w:r>
        <w:t xml:space="preserve"> </w:t>
      </w:r>
      <m:oMath>
        <m:r>
          <m:t>t</m:t>
        </m:r>
      </m:oMath>
      <w:r>
        <w:t xml:space="preserve">-test?</w:t>
      </w:r>
    </w:p>
    <w:bookmarkEnd w:id="10"/>
    <w:bookmarkStart w:id="11"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11"/>
    <w:bookmarkStart w:id="12"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r>
          <m:rPr>
            <m:sty m:val="p"/>
          </m:rPr>
          <m:t>(</m:t>
        </m:r>
        <m:sSub>
          <m:e>
            <m:r>
              <m:t>μ</m:t>
            </m:r>
          </m:e>
          <m:sub>
            <m:r>
              <m:t>1</m:t>
            </m:r>
          </m:sub>
        </m:sSub>
        <m:r>
          <m:rPr>
            <m:sty m:val="p"/>
          </m:rPr>
          <m:t>)</m:t>
        </m:r>
      </m:oMath>
      <w:r>
        <w:t xml:space="preserve"> </w:t>
      </w:r>
      <w:r>
        <w:t xml:space="preserve">to Lovelace’s Lollies’</w:t>
      </w:r>
      <w:r>
        <w:t xml:space="preserve"> </w:t>
      </w:r>
      <m:oMath>
        <m:r>
          <m:rPr>
            <m:sty m:val="p"/>
          </m:rPr>
          <m:t>(</m:t>
        </m:r>
        <m:sSub>
          <m:e>
            <m:r>
              <m:t>μ</m:t>
            </m:r>
          </m:e>
          <m:sub>
            <m:r>
              <m:t>2</m:t>
            </m:r>
          </m:sub>
        </m:sSub>
        <m:r>
          <m:rPr>
            <m:sty m:val="p"/>
          </m:rPr>
          <m:t>)</m:t>
        </m:r>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r>
          <m:rPr>
            <m:sty m:val="p"/>
          </m:rPr>
          <m:t>(</m:t>
        </m:r>
        <m:sSub>
          <m:e>
            <m:r>
              <m:t>μ</m:t>
            </m:r>
          </m:e>
          <m:sub>
            <m:r>
              <m:t>1</m:t>
            </m:r>
          </m:sub>
        </m:sSub>
        <m:r>
          <m:rPr>
            <m:sty m:val="p"/>
          </m:rPr>
          <m:t>)</m:t>
        </m:r>
      </m:oMath>
      <w:r>
        <w:t xml:space="preserve"> </w:t>
      </w:r>
      <w:r>
        <w:t xml:space="preserve">and weekend sales</w:t>
      </w:r>
      <w:r>
        <w:t xml:space="preserve"> </w:t>
      </w:r>
      <m:oMath>
        <m:r>
          <m:rPr>
            <m:sty m:val="p"/>
          </m:rPr>
          <m:t>(</m:t>
        </m:r>
        <m:sSub>
          <m:e>
            <m:r>
              <m:t>μ</m:t>
            </m:r>
          </m:e>
          <m:sub>
            <m:r>
              <m:t>2</m:t>
            </m:r>
          </m:sub>
        </m:sSub>
        <m:r>
          <m:rPr>
            <m:sty m:val="p"/>
          </m:rPr>
          <m:t>)</m:t>
        </m:r>
      </m:oMath>
      <w:r>
        <w:t xml:space="preserve"> </w:t>
      </w:r>
      <w:r>
        <w:t xml:space="preserve">to test if there is a difference.</w:t>
      </w:r>
    </w:p>
    <w:bookmarkEnd w:id="12"/>
    <w:bookmarkStart w:id="13"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13"/>
    <w:bookmarkStart w:id="15"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2026-10-07T14:22:28Z</dcterms:created>
  <dcterms:modified xsi:type="dcterms:W3CDTF">2026-10-07T14:22:28Z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